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A155F" w14:textId="77777777" w:rsidR="00D622B3" w:rsidRPr="00FC6047" w:rsidRDefault="00D622B3" w:rsidP="00D622B3">
      <w:pPr>
        <w:jc w:val="center"/>
        <w:rPr>
          <w:b/>
          <w:bCs/>
        </w:rPr>
      </w:pPr>
      <w:bookmarkStart w:id="0" w:name="_GoBack"/>
      <w:bookmarkEnd w:id="0"/>
      <w:r w:rsidRPr="00FC6047">
        <w:rPr>
          <w:b/>
          <w:bCs/>
        </w:rPr>
        <w:t>Информирование адвокатов о необходимости выполнения требований законодательства РФ о ПОД/ФТ/ФРОМУ</w:t>
      </w:r>
    </w:p>
    <w:p w14:paraId="28229449" w14:textId="77777777" w:rsidR="00D622B3" w:rsidRPr="00FC6047" w:rsidRDefault="00D622B3" w:rsidP="00D622B3">
      <w:pPr>
        <w:jc w:val="both"/>
        <w:rPr>
          <w:b/>
          <w:bCs/>
        </w:rPr>
      </w:pPr>
    </w:p>
    <w:p w14:paraId="519F85E4" w14:textId="77777777" w:rsidR="00D622B3" w:rsidRPr="00FC6047" w:rsidRDefault="00D622B3" w:rsidP="00D622B3">
      <w:pPr>
        <w:jc w:val="both"/>
        <w:rPr>
          <w:b/>
          <w:bCs/>
        </w:rPr>
      </w:pPr>
      <w:r w:rsidRPr="00FC6047">
        <w:rPr>
          <w:b/>
          <w:bCs/>
        </w:rPr>
        <w:t>1. Адвокат – субъект Федерального закона от 7 августа 2001 г. № 115-ФЗ «О противодействии легализации (отмыванию) доходов, полученных преступным путем, и финансированию терроризма»</w:t>
      </w:r>
      <w:r>
        <w:rPr>
          <w:b/>
          <w:bCs/>
        </w:rPr>
        <w:t xml:space="preserve"> (далее - Федеральный закон №115-ФЗ)</w:t>
      </w:r>
      <w:r w:rsidRPr="00FC6047">
        <w:rPr>
          <w:b/>
          <w:bCs/>
        </w:rPr>
        <w:t xml:space="preserve">. </w:t>
      </w:r>
    </w:p>
    <w:p w14:paraId="6FE05FB4" w14:textId="77777777" w:rsidR="00D622B3" w:rsidRPr="00FC6047" w:rsidRDefault="00D622B3" w:rsidP="00D622B3">
      <w:pPr>
        <w:jc w:val="both"/>
        <w:rPr>
          <w:b/>
          <w:bCs/>
        </w:rPr>
      </w:pPr>
    </w:p>
    <w:p w14:paraId="0DC48177" w14:textId="77777777" w:rsidR="00D622B3" w:rsidRPr="00FC6047" w:rsidRDefault="00D622B3" w:rsidP="00D622B3">
      <w:pPr>
        <w:jc w:val="both"/>
      </w:pPr>
      <w:r w:rsidRPr="00FC6047">
        <w:t xml:space="preserve">Статья 7.1 Федерального закона №115-ФЗ </w:t>
      </w:r>
      <w:r>
        <w:t>«</w:t>
      </w:r>
      <w:r w:rsidRPr="00FC6047">
        <w:t>Права и обязанности иных лиц</w:t>
      </w:r>
      <w:r>
        <w:t>»</w:t>
      </w:r>
    </w:p>
    <w:p w14:paraId="46A77C7C" w14:textId="77777777" w:rsidR="00D622B3" w:rsidRPr="00FC6047" w:rsidRDefault="00D622B3" w:rsidP="00D622B3">
      <w:pPr>
        <w:jc w:val="both"/>
      </w:pPr>
    </w:p>
    <w:p w14:paraId="225F7B1D" w14:textId="77777777" w:rsidR="00D622B3" w:rsidRPr="00ED100B" w:rsidRDefault="00D622B3" w:rsidP="00D622B3">
      <w:pPr>
        <w:jc w:val="both"/>
        <w:rPr>
          <w:color w:val="auto"/>
        </w:rPr>
      </w:pPr>
      <w:r>
        <w:t xml:space="preserve">1. </w:t>
      </w:r>
      <w:r w:rsidRPr="00112F2E">
        <w:t>Требования в отношении идентификации клиента, представителя клиента и (или) выгодоприобретателя, бенефициарного владельца, установления иной информации о клиенте, обновления информации о них, оценки степени (уровня) риска совершения клиентом подозрительных операций и отнесения клиента к одной из групп риска совершения подозрительных операций в зависимости от степени (уровня) риска совершения им подозрительных операций, принятия мер по снижению риска совершения клиентом подозрительных операций, предоставления в уполномоченный орган по его запросу информации, применения и отмены мер по замораживанию (блокированию) денежных средств или иного имущества, информирования уполномоченного органа о принятых мерах по замораживанию (блокированию) денежных средств или иного имущества, организации внутреннего контроля, фиксирования сведений (информации), отказа клиенту в приеме на обслуживание, хранения информации, оценки возможности использования новых услуг и (или) программно-технических средств в целях легализации (отмывания) доходов, полученных преступным путем, и финансирования терроризма и принятия мер по результатам этой оценки, направленных на снижение (минимизацию) данной возможности, приема на обслуживание и обслуживания публичных должностных лиц, установленные </w:t>
      </w:r>
      <w:hyperlink r:id="rId7" w:anchor="/document/12123862/entry/7011" w:history="1">
        <w:r w:rsidRPr="00ED100B">
          <w:rPr>
            <w:rStyle w:val="a9"/>
            <w:color w:val="auto"/>
            <w:u w:val="none"/>
          </w:rPr>
          <w:t>подпунктами 1</w:t>
        </w:r>
      </w:hyperlink>
      <w:r w:rsidRPr="00ED100B">
        <w:rPr>
          <w:color w:val="auto"/>
        </w:rPr>
        <w:t>, </w:t>
      </w:r>
      <w:hyperlink r:id="rId8" w:anchor="/document/12123862/entry/70111" w:history="1">
        <w:r w:rsidRPr="00ED100B">
          <w:rPr>
            <w:rStyle w:val="a9"/>
            <w:color w:val="auto"/>
            <w:u w:val="none"/>
          </w:rPr>
          <w:t>1.1</w:t>
        </w:r>
      </w:hyperlink>
      <w:r w:rsidRPr="00ED100B">
        <w:rPr>
          <w:color w:val="auto"/>
        </w:rPr>
        <w:t>, </w:t>
      </w:r>
      <w:hyperlink r:id="rId9" w:anchor="/document/12123862/entry/7012" w:history="1">
        <w:r w:rsidRPr="00ED100B">
          <w:rPr>
            <w:rStyle w:val="a9"/>
            <w:color w:val="auto"/>
            <w:u w:val="none"/>
          </w:rPr>
          <w:t>2</w:t>
        </w:r>
      </w:hyperlink>
      <w:r w:rsidRPr="00ED100B">
        <w:rPr>
          <w:color w:val="auto"/>
        </w:rPr>
        <w:t>, </w:t>
      </w:r>
      <w:hyperlink r:id="rId10" w:anchor="/document/12123862/entry/7013" w:history="1">
        <w:r w:rsidRPr="00ED100B">
          <w:rPr>
            <w:rStyle w:val="a9"/>
            <w:color w:val="auto"/>
            <w:u w:val="none"/>
          </w:rPr>
          <w:t>3</w:t>
        </w:r>
      </w:hyperlink>
      <w:r w:rsidRPr="00ED100B">
        <w:rPr>
          <w:color w:val="auto"/>
        </w:rPr>
        <w:t>, </w:t>
      </w:r>
      <w:hyperlink r:id="rId11" w:anchor="/document/12123862/entry/701301" w:history="1">
        <w:r w:rsidRPr="00ED100B">
          <w:rPr>
            <w:rStyle w:val="a9"/>
            <w:color w:val="auto"/>
            <w:u w:val="none"/>
          </w:rPr>
          <w:t>3.1</w:t>
        </w:r>
      </w:hyperlink>
      <w:r w:rsidRPr="00ED100B">
        <w:rPr>
          <w:color w:val="auto"/>
        </w:rPr>
        <w:t>, </w:t>
      </w:r>
      <w:hyperlink r:id="rId12" w:anchor="/document/12123862/entry/701302" w:history="1">
        <w:r w:rsidRPr="00ED100B">
          <w:rPr>
            <w:rStyle w:val="a9"/>
            <w:color w:val="auto"/>
            <w:u w:val="none"/>
          </w:rPr>
          <w:t>3.2</w:t>
        </w:r>
      </w:hyperlink>
      <w:r w:rsidRPr="00ED100B">
        <w:rPr>
          <w:color w:val="auto"/>
        </w:rPr>
        <w:t>, </w:t>
      </w:r>
      <w:hyperlink r:id="rId13" w:anchor="/document/12123862/entry/7015" w:history="1">
        <w:r w:rsidRPr="00ED100B">
          <w:rPr>
            <w:rStyle w:val="a9"/>
            <w:color w:val="auto"/>
            <w:u w:val="none"/>
          </w:rPr>
          <w:t>5</w:t>
        </w:r>
      </w:hyperlink>
      <w:r w:rsidRPr="00ED100B">
        <w:rPr>
          <w:color w:val="auto"/>
        </w:rPr>
        <w:t>, </w:t>
      </w:r>
      <w:hyperlink r:id="rId14" w:anchor="/document/12123862/entry/7016" w:history="1">
        <w:r w:rsidRPr="00ED100B">
          <w:rPr>
            <w:rStyle w:val="a9"/>
            <w:color w:val="auto"/>
            <w:u w:val="none"/>
          </w:rPr>
          <w:t>6</w:t>
        </w:r>
      </w:hyperlink>
      <w:r w:rsidRPr="00ED100B">
        <w:rPr>
          <w:color w:val="auto"/>
        </w:rPr>
        <w:t> и </w:t>
      </w:r>
      <w:hyperlink r:id="rId15" w:anchor="/document/12123862/entry/70161" w:history="1">
        <w:r w:rsidRPr="00ED100B">
          <w:rPr>
            <w:rStyle w:val="a9"/>
            <w:color w:val="auto"/>
            <w:u w:val="none"/>
          </w:rPr>
          <w:t>6.1 пункта 1</w:t>
        </w:r>
      </w:hyperlink>
      <w:r w:rsidRPr="00ED100B">
        <w:rPr>
          <w:color w:val="auto"/>
        </w:rPr>
        <w:t>, </w:t>
      </w:r>
      <w:hyperlink r:id="rId16" w:anchor="/document/12123862/entry/702" w:history="1">
        <w:r w:rsidRPr="00ED100B">
          <w:rPr>
            <w:rStyle w:val="a9"/>
            <w:color w:val="auto"/>
            <w:u w:val="none"/>
          </w:rPr>
          <w:t>пунктами 2</w:t>
        </w:r>
      </w:hyperlink>
      <w:r w:rsidRPr="00ED100B">
        <w:rPr>
          <w:color w:val="auto"/>
        </w:rPr>
        <w:t>, </w:t>
      </w:r>
      <w:hyperlink r:id="rId17" w:anchor="/document/12123862/entry/70022" w:history="1">
        <w:r w:rsidRPr="00ED100B">
          <w:rPr>
            <w:rStyle w:val="a9"/>
            <w:color w:val="auto"/>
            <w:u w:val="none"/>
          </w:rPr>
          <w:t>2.2</w:t>
        </w:r>
      </w:hyperlink>
      <w:r w:rsidRPr="00ED100B">
        <w:rPr>
          <w:color w:val="auto"/>
        </w:rPr>
        <w:t>, </w:t>
      </w:r>
      <w:hyperlink r:id="rId18" w:anchor="/document/12123862/entry/704" w:history="1">
        <w:r w:rsidRPr="00ED100B">
          <w:rPr>
            <w:rStyle w:val="a9"/>
            <w:color w:val="auto"/>
            <w:u w:val="none"/>
          </w:rPr>
          <w:t>4</w:t>
        </w:r>
      </w:hyperlink>
      <w:r w:rsidRPr="00ED100B">
        <w:rPr>
          <w:color w:val="auto"/>
        </w:rPr>
        <w:t> и </w:t>
      </w:r>
      <w:hyperlink r:id="rId19" w:anchor="/document/12123862/entry/705014" w:history="1">
        <w:r w:rsidRPr="00ED100B">
          <w:rPr>
            <w:rStyle w:val="a9"/>
            <w:color w:val="auto"/>
            <w:u w:val="none"/>
          </w:rPr>
          <w:t>5.14 статьи 7</w:t>
        </w:r>
      </w:hyperlink>
      <w:r w:rsidRPr="00ED100B">
        <w:rPr>
          <w:color w:val="auto"/>
        </w:rPr>
        <w:t>, </w:t>
      </w:r>
      <w:hyperlink r:id="rId20" w:anchor="/document/12123862/entry/7311" w:history="1">
        <w:r w:rsidRPr="00ED100B">
          <w:rPr>
            <w:rStyle w:val="a9"/>
            <w:color w:val="auto"/>
            <w:u w:val="none"/>
          </w:rPr>
          <w:t>подпунктами 1</w:t>
        </w:r>
      </w:hyperlink>
      <w:r w:rsidRPr="00ED100B">
        <w:rPr>
          <w:color w:val="auto"/>
        </w:rPr>
        <w:t>, </w:t>
      </w:r>
      <w:hyperlink r:id="rId21" w:anchor="/document/12123862/entry/7313" w:history="1">
        <w:r w:rsidRPr="00ED100B">
          <w:rPr>
            <w:rStyle w:val="a9"/>
            <w:color w:val="auto"/>
            <w:u w:val="none"/>
          </w:rPr>
          <w:t>3</w:t>
        </w:r>
      </w:hyperlink>
      <w:r w:rsidRPr="00ED100B">
        <w:rPr>
          <w:color w:val="auto"/>
        </w:rPr>
        <w:t>, </w:t>
      </w:r>
      <w:hyperlink r:id="rId22" w:anchor="/document/12123862/entry/7314" w:history="1">
        <w:r w:rsidRPr="00ED100B">
          <w:rPr>
            <w:rStyle w:val="a9"/>
            <w:color w:val="auto"/>
            <w:u w:val="none"/>
          </w:rPr>
          <w:t>4</w:t>
        </w:r>
      </w:hyperlink>
      <w:r w:rsidRPr="00ED100B">
        <w:rPr>
          <w:color w:val="auto"/>
        </w:rPr>
        <w:t> и </w:t>
      </w:r>
      <w:hyperlink r:id="rId23" w:anchor="/document/12123862/entry/7315" w:history="1">
        <w:r w:rsidRPr="00ED100B">
          <w:rPr>
            <w:rStyle w:val="a9"/>
            <w:color w:val="auto"/>
            <w:u w:val="none"/>
          </w:rPr>
          <w:t>5 пункта 1</w:t>
        </w:r>
      </w:hyperlink>
      <w:r w:rsidRPr="00ED100B">
        <w:rPr>
          <w:color w:val="auto"/>
        </w:rPr>
        <w:t>, </w:t>
      </w:r>
      <w:hyperlink r:id="rId24" w:anchor="/document/12123862/entry/733" w:history="1">
        <w:r w:rsidRPr="00ED100B">
          <w:rPr>
            <w:rStyle w:val="a9"/>
            <w:color w:val="auto"/>
            <w:u w:val="none"/>
          </w:rPr>
          <w:t>пунктами 3</w:t>
        </w:r>
      </w:hyperlink>
      <w:r w:rsidRPr="00ED100B">
        <w:rPr>
          <w:color w:val="auto"/>
        </w:rPr>
        <w:t> и </w:t>
      </w:r>
      <w:hyperlink r:id="rId25" w:anchor="/document/12123862/entry/734" w:history="1">
        <w:r w:rsidRPr="00ED100B">
          <w:rPr>
            <w:rStyle w:val="a9"/>
            <w:color w:val="auto"/>
            <w:u w:val="none"/>
          </w:rPr>
          <w:t>4 статьи 7.3</w:t>
        </w:r>
      </w:hyperlink>
      <w:r w:rsidRPr="00ED100B">
        <w:rPr>
          <w:color w:val="auto"/>
        </w:rPr>
        <w:t>, </w:t>
      </w:r>
      <w:hyperlink r:id="rId26" w:anchor="/document/12123862/entry/752" w:history="1">
        <w:r w:rsidRPr="00ED100B">
          <w:rPr>
            <w:rStyle w:val="a9"/>
            <w:color w:val="auto"/>
            <w:u w:val="none"/>
          </w:rPr>
          <w:t>пунктом 2 статьи 7.5</w:t>
        </w:r>
      </w:hyperlink>
      <w:r w:rsidRPr="00ED100B">
        <w:rPr>
          <w:color w:val="auto"/>
        </w:rPr>
        <w:t> настоящего Федерального закона, распространяются на:</w:t>
      </w:r>
    </w:p>
    <w:p w14:paraId="4402C7C0" w14:textId="77777777" w:rsidR="00D622B3" w:rsidRPr="00112F2E" w:rsidRDefault="00D622B3" w:rsidP="00D622B3">
      <w:pPr>
        <w:jc w:val="both"/>
      </w:pPr>
      <w:r w:rsidRPr="00ED100B">
        <w:rPr>
          <w:color w:val="auto"/>
        </w:rPr>
        <w:t>1) адвокатов если они готовят или осу</w:t>
      </w:r>
      <w:r w:rsidRPr="00112F2E">
        <w:t>ществляют от имени или по поручению своего клиента следующие операции и сделки:</w:t>
      </w:r>
    </w:p>
    <w:p w14:paraId="39B5DDC7" w14:textId="77777777" w:rsidR="00D622B3" w:rsidRPr="00112F2E" w:rsidRDefault="00D622B3" w:rsidP="00D622B3">
      <w:pPr>
        <w:jc w:val="both"/>
      </w:pPr>
      <w:r w:rsidRPr="00112F2E">
        <w:t>сделки с недвижимым имуществом;</w:t>
      </w:r>
    </w:p>
    <w:p w14:paraId="1109EAA5" w14:textId="77777777" w:rsidR="00D622B3" w:rsidRPr="00112F2E" w:rsidRDefault="00D622B3" w:rsidP="00D622B3">
      <w:pPr>
        <w:jc w:val="both"/>
      </w:pPr>
      <w:r w:rsidRPr="00112F2E">
        <w:t>управление денежными средствами, ценными бумагами или иным имуществом клиента;</w:t>
      </w:r>
    </w:p>
    <w:p w14:paraId="447B7D21" w14:textId="77777777" w:rsidR="00D622B3" w:rsidRPr="00112F2E" w:rsidRDefault="00D622B3" w:rsidP="00D622B3">
      <w:pPr>
        <w:jc w:val="both"/>
      </w:pPr>
      <w:r w:rsidRPr="00112F2E">
        <w:t>управление банковскими счетами или счетами ценных бумаг;</w:t>
      </w:r>
    </w:p>
    <w:p w14:paraId="507C35E0" w14:textId="77777777" w:rsidR="00D622B3" w:rsidRPr="00112F2E" w:rsidRDefault="00D622B3" w:rsidP="00D622B3">
      <w:pPr>
        <w:jc w:val="both"/>
      </w:pPr>
      <w:r w:rsidRPr="00112F2E">
        <w:t>привлечение денежных средств для создания или обеспечения деятельности юридических лиц и иных организаций, иностранных юридических лиц и иностранных структур без образования юридического лица, а равно для управления ими;</w:t>
      </w:r>
    </w:p>
    <w:p w14:paraId="482BB8E0" w14:textId="77777777" w:rsidR="00D622B3" w:rsidRPr="00112F2E" w:rsidRDefault="00D622B3" w:rsidP="00D622B3">
      <w:pPr>
        <w:jc w:val="both"/>
      </w:pPr>
      <w:r w:rsidRPr="00112F2E">
        <w:t>создание или обеспечение деятельности юридических лиц и иных организаций, иностранных юридических лиц и иностранных структур без образования юридического лица, а равно управление ими;</w:t>
      </w:r>
    </w:p>
    <w:p w14:paraId="506055CC" w14:textId="77777777" w:rsidR="00D622B3" w:rsidRPr="00112F2E" w:rsidRDefault="00D622B3" w:rsidP="00D622B3">
      <w:pPr>
        <w:jc w:val="both"/>
      </w:pPr>
      <w:r w:rsidRPr="00112F2E">
        <w:t>купля-продажа юридических лиц, иностранных юридических лиц и иностранных структур без образования юридического лица;</w:t>
      </w:r>
    </w:p>
    <w:p w14:paraId="1AC84695" w14:textId="77777777" w:rsidR="00D622B3" w:rsidRPr="00112F2E" w:rsidRDefault="00D622B3" w:rsidP="00D622B3">
      <w:pPr>
        <w:jc w:val="both"/>
      </w:pPr>
      <w:r w:rsidRPr="00112F2E">
        <w:t>майнинг цифровой валюты;</w:t>
      </w:r>
    </w:p>
    <w:p w14:paraId="104882F2" w14:textId="77777777" w:rsidR="00D622B3" w:rsidRPr="00112F2E" w:rsidRDefault="00D622B3" w:rsidP="00D622B3">
      <w:pPr>
        <w:jc w:val="both"/>
      </w:pPr>
      <w:r w:rsidRPr="00112F2E">
        <w:t>распределение цифровой валюты, выпущенной (полученной) в результате майнинга;</w:t>
      </w:r>
    </w:p>
    <w:p w14:paraId="48D435F6" w14:textId="77777777" w:rsidR="00D622B3" w:rsidRDefault="00D622B3" w:rsidP="00D622B3">
      <w:pPr>
        <w:jc w:val="both"/>
      </w:pPr>
    </w:p>
    <w:p w14:paraId="1026F31D" w14:textId="77777777" w:rsidR="00D622B3" w:rsidRPr="006D4D4D" w:rsidRDefault="00D622B3" w:rsidP="00D622B3">
      <w:pPr>
        <w:jc w:val="both"/>
        <w:rPr>
          <w:b/>
          <w:bCs/>
        </w:rPr>
      </w:pPr>
      <w:r w:rsidRPr="006D4D4D">
        <w:rPr>
          <w:b/>
          <w:bCs/>
        </w:rPr>
        <w:t>Адвокат должен самостоятельно определить, с учетом осуществляемой им деятельности, относится ли он к субъектам ст. 7.1 Федерального закона №115-ФЗ.</w:t>
      </w:r>
    </w:p>
    <w:p w14:paraId="414963B8" w14:textId="77777777" w:rsidR="00D622B3" w:rsidRPr="006D4D4D" w:rsidRDefault="00D622B3" w:rsidP="00D622B3">
      <w:pPr>
        <w:jc w:val="both"/>
        <w:rPr>
          <w:b/>
          <w:bCs/>
        </w:rPr>
      </w:pPr>
    </w:p>
    <w:p w14:paraId="37836EEC" w14:textId="77777777" w:rsidR="00D622B3" w:rsidRPr="006D4D4D" w:rsidRDefault="00D622B3" w:rsidP="00D622B3">
      <w:pPr>
        <w:jc w:val="both"/>
        <w:rPr>
          <w:b/>
          <w:bCs/>
        </w:rPr>
      </w:pPr>
      <w:r w:rsidRPr="006D4D4D">
        <w:rPr>
          <w:b/>
          <w:bCs/>
        </w:rPr>
        <w:t xml:space="preserve">При этом, в целях понимания закрепленного в ст. 7.1 Федерального закона № 115-ФЗ словосочетания «обеспечение их деятельности» рекомендуется учитывать разъяснения Федеральной службы по финансовому мониторингу, изложенные в Информационном письме Росфинмониторинга от 19.07.2018 № 54 «О применении отдельных норм Федерального закона № 115-ФЗ от 07.08.2001 лицами, осуществляющими </w:t>
      </w:r>
      <w:r w:rsidRPr="006D4D4D">
        <w:rPr>
          <w:b/>
          <w:bCs/>
        </w:rPr>
        <w:lastRenderedPageBreak/>
        <w:t xml:space="preserve">предпринимательскую деятельность в сфере оказания юридических или бухгалтерских услуг». </w:t>
      </w:r>
    </w:p>
    <w:p w14:paraId="48432ED9" w14:textId="77777777" w:rsidR="00D622B3" w:rsidRPr="006D4D4D" w:rsidRDefault="00D622B3" w:rsidP="00D622B3">
      <w:pPr>
        <w:jc w:val="both"/>
        <w:rPr>
          <w:b/>
          <w:bCs/>
        </w:rPr>
      </w:pPr>
    </w:p>
    <w:p w14:paraId="54690FE0" w14:textId="77777777" w:rsidR="00D622B3" w:rsidRPr="00FC6047" w:rsidRDefault="00D622B3" w:rsidP="00D622B3">
      <w:pPr>
        <w:jc w:val="both"/>
        <w:rPr>
          <w:b/>
          <w:bCs/>
        </w:rPr>
      </w:pPr>
      <w:r w:rsidRPr="00FC6047">
        <w:rPr>
          <w:b/>
          <w:bCs/>
        </w:rPr>
        <w:t xml:space="preserve">2. Регистрация адвокатом личного кабинета на сайте Росфинмониторинга. </w:t>
      </w:r>
    </w:p>
    <w:p w14:paraId="5D92E46E" w14:textId="77777777" w:rsidR="00D622B3" w:rsidRPr="00FC6047" w:rsidRDefault="00D622B3" w:rsidP="00D622B3">
      <w:pPr>
        <w:jc w:val="both"/>
      </w:pPr>
    </w:p>
    <w:p w14:paraId="67524AEB" w14:textId="77777777" w:rsidR="00D622B3" w:rsidRPr="00FC6047" w:rsidRDefault="00D622B3" w:rsidP="00D622B3">
      <w:pPr>
        <w:jc w:val="both"/>
      </w:pPr>
      <w:r w:rsidRPr="00FC6047">
        <w:t>Личный кабинет - информационный ресурс, который размещается на официальном сайте уполномоченного органа в информационно-телекоммуникационной сети Интернет (далее - сеть Интернет), обеспечивает электронное взаимодействие его пользователей с уполномоченным органом и ведение которого осуществляется в порядке, установленном уполномоченным органом. Уполномоченным органом также устанавливается Порядок доступа к личному кабинету и его использования</w:t>
      </w:r>
      <w:r w:rsidRPr="00FC6047">
        <w:rPr>
          <w:rStyle w:val="ad"/>
        </w:rPr>
        <w:footnoteReference w:id="1"/>
      </w:r>
      <w:r w:rsidRPr="00FC6047">
        <w:t xml:space="preserve">. </w:t>
      </w:r>
    </w:p>
    <w:p w14:paraId="5B10F5FB" w14:textId="77777777" w:rsidR="00D622B3" w:rsidRPr="00FC6047" w:rsidRDefault="00D622B3" w:rsidP="00D622B3">
      <w:pPr>
        <w:jc w:val="both"/>
      </w:pPr>
    </w:p>
    <w:p w14:paraId="34B98B81" w14:textId="77777777" w:rsidR="00D622B3" w:rsidRPr="00FC6047" w:rsidRDefault="00D622B3" w:rsidP="00D622B3">
      <w:pPr>
        <w:jc w:val="both"/>
      </w:pPr>
      <w:r w:rsidRPr="00FC6047">
        <w:t xml:space="preserve">Приказ Федеральной службы по финансовому мониторингу от 20 июля 2020 г. № 175 «Об утверждении Порядка ведения личного кабинета, а также Порядка доступа к личному кабинету и его использования». </w:t>
      </w:r>
    </w:p>
    <w:p w14:paraId="4D29AE3A" w14:textId="77777777" w:rsidR="00D622B3" w:rsidRPr="00FC6047" w:rsidRDefault="00D622B3" w:rsidP="00D622B3">
      <w:pPr>
        <w:jc w:val="both"/>
      </w:pPr>
    </w:p>
    <w:p w14:paraId="530DC328" w14:textId="77777777" w:rsidR="00D622B3" w:rsidRPr="00FC6047" w:rsidRDefault="00D622B3" w:rsidP="00D622B3">
      <w:pPr>
        <w:jc w:val="both"/>
      </w:pPr>
      <w:r w:rsidRPr="00FC6047">
        <w:t>Личный кабинет используется адвокатом:</w:t>
      </w:r>
    </w:p>
    <w:p w14:paraId="5204B870" w14:textId="77777777" w:rsidR="00D622B3" w:rsidRPr="00FC6047" w:rsidRDefault="00D622B3" w:rsidP="00D622B3">
      <w:pPr>
        <w:jc w:val="both"/>
      </w:pPr>
    </w:p>
    <w:p w14:paraId="1A24718A" w14:textId="77777777" w:rsidR="00D622B3" w:rsidRPr="00FC6047" w:rsidRDefault="00D622B3" w:rsidP="00D622B3">
      <w:pPr>
        <w:jc w:val="both"/>
      </w:pPr>
      <w:r w:rsidRPr="00FC6047">
        <w:t>11.2.1. Для получения:</w:t>
      </w:r>
    </w:p>
    <w:p w14:paraId="03246E3D" w14:textId="77777777" w:rsidR="00D622B3" w:rsidRPr="00FC6047" w:rsidRDefault="00D622B3" w:rsidP="00D622B3">
      <w:pPr>
        <w:jc w:val="both"/>
      </w:pPr>
    </w:p>
    <w:p w14:paraId="27A5C8FE" w14:textId="77777777" w:rsidR="00D622B3" w:rsidRPr="00FC6047" w:rsidRDefault="00D622B3" w:rsidP="00D622B3">
      <w:pPr>
        <w:jc w:val="both"/>
      </w:pPr>
      <w:r w:rsidRPr="00FC6047">
        <w:t>информации о включении организаций и (или) физических лиц в перечень организаций и физических лиц, в отношении которых имеются сведения об их причастности к экстремистской деятельности или терроризму, исключении организаций и (или) физических лиц из названного перечня, внесении корректировок в содержащиеся в названном перечне сведения об организациях и (или) о физических лицах;</w:t>
      </w:r>
    </w:p>
    <w:p w14:paraId="1E1C7FE9" w14:textId="77777777" w:rsidR="00D622B3" w:rsidRPr="00FC6047" w:rsidRDefault="00D622B3" w:rsidP="00D622B3">
      <w:pPr>
        <w:jc w:val="both"/>
      </w:pPr>
    </w:p>
    <w:p w14:paraId="4663CAA3" w14:textId="77777777" w:rsidR="00D622B3" w:rsidRPr="00FC6047" w:rsidRDefault="00D622B3" w:rsidP="00D622B3">
      <w:pPr>
        <w:jc w:val="both"/>
      </w:pPr>
      <w:r w:rsidRPr="00FC6047">
        <w:t>уведомлений о принятии решений о включении организации или физического лица в перечни организаций и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ООН, исключении организации или физического лица из указанных перечней;</w:t>
      </w:r>
    </w:p>
    <w:p w14:paraId="7D61A381" w14:textId="77777777" w:rsidR="00D622B3" w:rsidRPr="00FC6047" w:rsidRDefault="00D622B3" w:rsidP="00D622B3">
      <w:pPr>
        <w:jc w:val="both"/>
      </w:pPr>
    </w:p>
    <w:p w14:paraId="25CA9954" w14:textId="77777777" w:rsidR="00D622B3" w:rsidRPr="00FC6047" w:rsidRDefault="00D622B3" w:rsidP="00D622B3">
      <w:pPr>
        <w:jc w:val="both"/>
      </w:pPr>
      <w:r w:rsidRPr="00FC6047">
        <w:t>информации о решениях об удовлетворении заявления о частичной или полной отмене применяемых мер по замораживанию (блокированию) денежных средств или иного имущества, принятых органами, специально созданными решениями Совета Безопасности ООН;</w:t>
      </w:r>
    </w:p>
    <w:p w14:paraId="686902F4" w14:textId="77777777" w:rsidR="00D622B3" w:rsidRPr="00FC6047" w:rsidRDefault="00D622B3" w:rsidP="00D622B3">
      <w:pPr>
        <w:jc w:val="both"/>
      </w:pPr>
    </w:p>
    <w:p w14:paraId="1FA349DF" w14:textId="77777777" w:rsidR="00D622B3" w:rsidRPr="00FC6047" w:rsidRDefault="00D622B3" w:rsidP="00D622B3">
      <w:pPr>
        <w:jc w:val="both"/>
      </w:pPr>
      <w:r w:rsidRPr="00FC6047">
        <w:t>электронного образа выписки из протокола заседания Межведомственной комиссии по противодействию финансированию терроризма и списка лиц, в отношении которых действует решение Межведомственной комиссии по противодействию финансированию терроризма о замораживании (блокировании) принадлежащих им денежных средств или иного имущества;</w:t>
      </w:r>
    </w:p>
    <w:p w14:paraId="5655B3D2" w14:textId="77777777" w:rsidR="00D622B3" w:rsidRPr="00FC6047" w:rsidRDefault="00D622B3" w:rsidP="00D622B3">
      <w:pPr>
        <w:jc w:val="both"/>
      </w:pPr>
    </w:p>
    <w:p w14:paraId="30E067E4" w14:textId="77777777" w:rsidR="00D622B3" w:rsidRPr="00FC6047" w:rsidRDefault="00D622B3" w:rsidP="00D622B3">
      <w:pPr>
        <w:jc w:val="both"/>
      </w:pPr>
      <w:r w:rsidRPr="00FC6047">
        <w:t>доклада о результатах проведения национальной оценки рисков совершения операций (сделок) в целях легализации (отмывания) доходов, полученных преступным путем, и финансирования терроризма;</w:t>
      </w:r>
    </w:p>
    <w:p w14:paraId="2BFE5F2F" w14:textId="77777777" w:rsidR="00D622B3" w:rsidRPr="00FC6047" w:rsidRDefault="00D622B3" w:rsidP="00D622B3">
      <w:pPr>
        <w:jc w:val="both"/>
      </w:pPr>
    </w:p>
    <w:p w14:paraId="5896613E" w14:textId="77777777" w:rsidR="00D622B3" w:rsidRPr="00FC6047" w:rsidRDefault="00D622B3" w:rsidP="00D622B3">
      <w:pPr>
        <w:jc w:val="both"/>
      </w:pPr>
      <w:r w:rsidRPr="00FC6047">
        <w:t>разъяснений Росфинмониторинга по вопросам применения законодательства Российской Федерации о противодействии легализации (отмыванию) доходов, полученных преступным путем, и финансированию терроризма;</w:t>
      </w:r>
    </w:p>
    <w:p w14:paraId="1C1D7931" w14:textId="77777777" w:rsidR="00D622B3" w:rsidRPr="00FC6047" w:rsidRDefault="00D622B3" w:rsidP="00D622B3">
      <w:pPr>
        <w:jc w:val="both"/>
      </w:pPr>
    </w:p>
    <w:p w14:paraId="31BF1555" w14:textId="77777777" w:rsidR="00D622B3" w:rsidRPr="00FC6047" w:rsidRDefault="00D622B3" w:rsidP="00D622B3">
      <w:pPr>
        <w:jc w:val="both"/>
      </w:pPr>
      <w:r w:rsidRPr="00FC6047">
        <w:lastRenderedPageBreak/>
        <w:t>информации о присвоенном адвокату, индикаторе риска и показателях дистанционного мониторинга;</w:t>
      </w:r>
    </w:p>
    <w:p w14:paraId="0AA23121" w14:textId="77777777" w:rsidR="00D622B3" w:rsidRPr="00FC6047" w:rsidRDefault="00D622B3" w:rsidP="00D622B3">
      <w:pPr>
        <w:jc w:val="both"/>
      </w:pPr>
    </w:p>
    <w:p w14:paraId="0B436AE6" w14:textId="77777777" w:rsidR="00D622B3" w:rsidRPr="00FC6047" w:rsidRDefault="00D622B3" w:rsidP="00D622B3">
      <w:pPr>
        <w:jc w:val="both"/>
      </w:pPr>
      <w:r w:rsidRPr="00FC6047">
        <w:t xml:space="preserve">информации о возможном несоблюдении адвокатами требований, установленных Федеральным законом </w:t>
      </w:r>
      <w:r>
        <w:t>№</w:t>
      </w:r>
      <w:r w:rsidRPr="00FC6047">
        <w:t xml:space="preserve"> 115-ФЗ и принимаемыми в соответствии с ним нормативными правовыми актами Российской Федерации;</w:t>
      </w:r>
    </w:p>
    <w:p w14:paraId="3468BDF7" w14:textId="77777777" w:rsidR="00D622B3" w:rsidRPr="00FC6047" w:rsidRDefault="00D622B3" w:rsidP="00D622B3">
      <w:pPr>
        <w:jc w:val="both"/>
      </w:pPr>
    </w:p>
    <w:p w14:paraId="314C805A" w14:textId="77777777" w:rsidR="00D622B3" w:rsidRPr="00FC6047" w:rsidRDefault="00D622B3" w:rsidP="00D622B3">
      <w:pPr>
        <w:jc w:val="both"/>
      </w:pPr>
      <w:r w:rsidRPr="00FC6047">
        <w:t xml:space="preserve">информации об адресах официальных сайтов в информационно-телекоммуникационной сети </w:t>
      </w:r>
      <w:r>
        <w:t>«</w:t>
      </w:r>
      <w:r w:rsidRPr="00FC6047">
        <w:t>Интернет</w:t>
      </w:r>
      <w:r>
        <w:t>»</w:t>
      </w:r>
      <w:r w:rsidRPr="00FC6047">
        <w:t xml:space="preserve"> Совета Безопасности ООН и (или) органов, специально созданных решениями Совета Безопасности ООН, на которых размещаются сведения об организациях и о физических лицах, включенных в перечни организаций и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ООН, либо исключенных из указанных перечней.</w:t>
      </w:r>
    </w:p>
    <w:p w14:paraId="5EE4CB72" w14:textId="77777777" w:rsidR="00D622B3" w:rsidRPr="00FC6047" w:rsidRDefault="00D622B3" w:rsidP="00D622B3">
      <w:pPr>
        <w:jc w:val="both"/>
      </w:pPr>
    </w:p>
    <w:p w14:paraId="0A5DAA96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t xml:space="preserve">11.2.2. Для передачи информации </w:t>
      </w:r>
      <w:r>
        <w:t>п</w:t>
      </w:r>
      <w:r w:rsidRPr="00112F2E">
        <w:t xml:space="preserve">ри наличии </w:t>
      </w:r>
      <w:r w:rsidRPr="00ED100B">
        <w:rPr>
          <w:color w:val="auto"/>
        </w:rPr>
        <w:t>у </w:t>
      </w:r>
      <w:hyperlink r:id="rId27" w:anchor="/document/71830364/entry/0" w:history="1">
        <w:r w:rsidRPr="00ED100B">
          <w:rPr>
            <w:rStyle w:val="a9"/>
            <w:color w:val="auto"/>
            <w:u w:val="none"/>
          </w:rPr>
          <w:t>адвоката</w:t>
        </w:r>
      </w:hyperlink>
      <w:r w:rsidRPr="00ED100B">
        <w:rPr>
          <w:color w:val="auto"/>
        </w:rPr>
        <w:t xml:space="preserve"> любых оснований полагать, что операция или сделка, указанные в </w:t>
      </w:r>
      <w:hyperlink r:id="rId28" w:anchor="/document/12123862/entry/710101" w:history="1">
        <w:r w:rsidRPr="00ED100B">
          <w:rPr>
            <w:rStyle w:val="a9"/>
            <w:color w:val="auto"/>
            <w:u w:val="none"/>
          </w:rPr>
          <w:t>подпункте 1 пункта 1</w:t>
        </w:r>
      </w:hyperlink>
      <w:r w:rsidRPr="00ED100B">
        <w:rPr>
          <w:color w:val="auto"/>
        </w:rPr>
        <w:t xml:space="preserve">  статьи </w:t>
      </w:r>
      <w:r>
        <w:t>7.1 Федерального закона №115-ФЗ</w:t>
      </w:r>
      <w:r w:rsidRPr="00112F2E">
        <w:t>, либо совокупность указанных операций и (или) сделок и (или) действия клиента, связанные с проведением указанных операций и (или) сделок, осуществляются или могут быть осуществлены в целях легализации (отмывания) доходов, полученных преступным путем, или финансирования терроризма.</w:t>
      </w:r>
    </w:p>
    <w:p w14:paraId="4665EB9F" w14:textId="77777777" w:rsidR="00D622B3" w:rsidRDefault="00D622B3" w:rsidP="00D622B3">
      <w:pPr>
        <w:jc w:val="both"/>
        <w:rPr>
          <w:b/>
          <w:bCs/>
          <w:color w:val="22272F"/>
          <w:shd w:val="clear" w:color="auto" w:fill="FFFFFF"/>
        </w:rPr>
      </w:pPr>
    </w:p>
    <w:p w14:paraId="4F0D1644" w14:textId="77777777" w:rsidR="00D622B3" w:rsidRPr="00FC6047" w:rsidRDefault="00D622B3" w:rsidP="00D622B3">
      <w:pPr>
        <w:jc w:val="both"/>
        <w:rPr>
          <w:b/>
          <w:bCs/>
          <w:color w:val="22272F"/>
          <w:shd w:val="clear" w:color="auto" w:fill="FFFFFF"/>
        </w:rPr>
      </w:pPr>
      <w:r w:rsidRPr="00FC6047">
        <w:rPr>
          <w:b/>
          <w:bCs/>
          <w:color w:val="22272F"/>
          <w:shd w:val="clear" w:color="auto" w:fill="FFFFFF"/>
        </w:rPr>
        <w:t>2. Разработка и утверждение адвокатом правил внутреннего контроля в целях ПОД/ФТ/ФРОМУ (ПВК)</w:t>
      </w:r>
    </w:p>
    <w:p w14:paraId="441C10EF" w14:textId="77777777" w:rsidR="00D622B3" w:rsidRPr="00FC6047" w:rsidRDefault="00D622B3" w:rsidP="00D622B3">
      <w:pPr>
        <w:jc w:val="both"/>
        <w:rPr>
          <w:b/>
          <w:bCs/>
          <w:color w:val="22272F"/>
          <w:shd w:val="clear" w:color="auto" w:fill="FFFFFF"/>
        </w:rPr>
      </w:pPr>
    </w:p>
    <w:p w14:paraId="03C27FB0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 xml:space="preserve">П. 2 ст. 7 Федерального закона №115-ФЗ </w:t>
      </w:r>
    </w:p>
    <w:p w14:paraId="57A934C4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115A1507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 xml:space="preserve">лица, указанные в статье 7.1 настоящего Федерального закона, обязаны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разрабатывать правила внутреннего контроля, назначать специальных должностных лиц, ответственных за реализацию правил внутреннего контроля, а также принимать иные внутренние организационные меры в указанных целях. </w:t>
      </w:r>
    </w:p>
    <w:p w14:paraId="47E56E81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47CD3736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Требования к ПВК адвокатов установлены постановлением Правительства РФ от 7 августа 2025 г. № 1180 «Об утверждении требований к правилам внутреннего контроля, разрабатываемым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юридических или бухгалтерских услуг, лицами, осуществляющими майнинг цифровой валюты (в том числе участниками майнинг-пула), лицами, организующими деятельность майнинг-пула, нотариусами, аудиторскими организациями и индивидуальными аудиторами».</w:t>
      </w:r>
    </w:p>
    <w:p w14:paraId="26CBDF1F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058295F3" w14:textId="77777777" w:rsidR="00D622B3" w:rsidRDefault="00D622B3" w:rsidP="00D622B3">
      <w:pPr>
        <w:jc w:val="both"/>
        <w:rPr>
          <w:b/>
          <w:bCs/>
          <w:color w:val="22272F"/>
          <w:shd w:val="clear" w:color="auto" w:fill="FFFFFF"/>
        </w:rPr>
      </w:pPr>
    </w:p>
    <w:p w14:paraId="2AFCF920" w14:textId="77777777" w:rsidR="00D622B3" w:rsidRDefault="00D622B3" w:rsidP="00D622B3">
      <w:pPr>
        <w:jc w:val="both"/>
        <w:rPr>
          <w:b/>
          <w:bCs/>
          <w:color w:val="22272F"/>
          <w:shd w:val="clear" w:color="auto" w:fill="FFFFFF"/>
        </w:rPr>
      </w:pPr>
    </w:p>
    <w:p w14:paraId="763B6D31" w14:textId="7DBF3263" w:rsidR="00D622B3" w:rsidRPr="00FC6047" w:rsidRDefault="00D622B3" w:rsidP="00D622B3">
      <w:pPr>
        <w:jc w:val="both"/>
        <w:rPr>
          <w:b/>
          <w:bCs/>
          <w:color w:val="22272F"/>
          <w:shd w:val="clear" w:color="auto" w:fill="FFFFFF"/>
        </w:rPr>
      </w:pPr>
      <w:r w:rsidRPr="00FC6047">
        <w:rPr>
          <w:b/>
          <w:bCs/>
          <w:color w:val="22272F"/>
          <w:shd w:val="clear" w:color="auto" w:fill="FFFFFF"/>
        </w:rPr>
        <w:t xml:space="preserve">Приведение ПВК в соответствие с изменениями в законодательство РФ в сфере ПОД/ФТ/ФРОМУ. </w:t>
      </w:r>
    </w:p>
    <w:p w14:paraId="60D8F533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7E437DDD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П. 3 Требований, утвержденных постановлением Правительства РФ от 7 августа 2025 г. № 1180</w:t>
      </w:r>
    </w:p>
    <w:p w14:paraId="7E408D67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0D7DAE05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>Правила внутреннего контроля должны приводиться адвокатами в соответствие с требованиями нормативных правовых актов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не позднее 1 месяца со дня вступления в силу указанных нормативных правовых актов, если иное не установлено такими нормативными правовыми актами, непосредственно относящимися к указанным лицам и влияющими на исполнение ими требований законодательства Российской Федерации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p w14:paraId="2989A433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206CFCB7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>Изменения, вносимые в правила внутреннего контроля, оформляются в виде новой редакции правил внутреннего контроля.</w:t>
      </w:r>
    </w:p>
    <w:p w14:paraId="1027B733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5EABD446" w14:textId="77777777" w:rsidR="00D622B3" w:rsidRPr="00FC6047" w:rsidRDefault="00D622B3" w:rsidP="00D622B3">
      <w:pPr>
        <w:jc w:val="both"/>
        <w:rPr>
          <w:b/>
          <w:bCs/>
          <w:color w:val="22272F"/>
          <w:shd w:val="clear" w:color="auto" w:fill="FFFFFF"/>
        </w:rPr>
      </w:pPr>
      <w:r w:rsidRPr="00FC6047">
        <w:rPr>
          <w:b/>
          <w:bCs/>
          <w:color w:val="22272F"/>
          <w:shd w:val="clear" w:color="auto" w:fill="FFFFFF"/>
        </w:rPr>
        <w:t>3. Назначение адвокатом специального должностного лица, ответственного за реализацию правил внутреннего контроля</w:t>
      </w:r>
    </w:p>
    <w:p w14:paraId="00FB7CD7" w14:textId="77777777" w:rsidR="00D622B3" w:rsidRPr="00FC6047" w:rsidRDefault="00D622B3" w:rsidP="00D622B3">
      <w:pPr>
        <w:jc w:val="both"/>
        <w:rPr>
          <w:b/>
          <w:bCs/>
          <w:color w:val="22272F"/>
          <w:shd w:val="clear" w:color="auto" w:fill="FFFFFF"/>
        </w:rPr>
      </w:pPr>
    </w:p>
    <w:p w14:paraId="4AF0FDCD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 xml:space="preserve">П. 2 ст. 7 Федерального закона №115-ФЗ </w:t>
      </w:r>
      <w:r>
        <w:rPr>
          <w:color w:val="22272F"/>
          <w:shd w:val="clear" w:color="auto" w:fill="FFFFFF"/>
        </w:rPr>
        <w:t>«</w:t>
      </w:r>
      <w:r w:rsidRPr="00FC6047">
        <w:rPr>
          <w:color w:val="22272F"/>
          <w:shd w:val="clear" w:color="auto" w:fill="FFFFFF"/>
        </w:rPr>
        <w:t>лица, указанные в статье 7.1 настоящего Федерального закона, обязаны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назначать специальных должностных лиц, ответственных за реализацию правил внутреннего контроля</w:t>
      </w:r>
      <w:r>
        <w:rPr>
          <w:color w:val="22272F"/>
          <w:shd w:val="clear" w:color="auto" w:fill="FFFFFF"/>
        </w:rPr>
        <w:t>»</w:t>
      </w:r>
      <w:r w:rsidRPr="00FC6047">
        <w:rPr>
          <w:color w:val="22272F"/>
          <w:shd w:val="clear" w:color="auto" w:fill="FFFFFF"/>
        </w:rPr>
        <w:t xml:space="preserve">. </w:t>
      </w:r>
    </w:p>
    <w:p w14:paraId="1A457612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75CF5240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Таким образом, д</w:t>
      </w:r>
      <w:r w:rsidRPr="00FC6047">
        <w:rPr>
          <w:color w:val="22272F"/>
          <w:shd w:val="clear" w:color="auto" w:fill="FFFFFF"/>
        </w:rPr>
        <w:t xml:space="preserve">окументом, подтверждающим исполнение указанной обязанности, является приказ адвоката или иной документ о возложении функций специального должностного лица (СДЛ) на себя лично. </w:t>
      </w:r>
    </w:p>
    <w:p w14:paraId="2D93468E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06067F3F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 xml:space="preserve">К СДЛ предъявляются квалификационные требования. </w:t>
      </w:r>
    </w:p>
    <w:p w14:paraId="424C3634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00C84A14" w14:textId="77777777" w:rsidR="00D622B3" w:rsidRPr="00FC6047" w:rsidRDefault="00D622B3" w:rsidP="00D622B3">
      <w:pPr>
        <w:jc w:val="both"/>
        <w:rPr>
          <w:b/>
          <w:bCs/>
          <w:color w:val="22272F"/>
          <w:shd w:val="clear" w:color="auto" w:fill="FFFFFF"/>
        </w:rPr>
      </w:pPr>
      <w:r w:rsidRPr="00FC6047">
        <w:rPr>
          <w:b/>
          <w:bCs/>
          <w:color w:val="22272F"/>
          <w:shd w:val="clear" w:color="auto" w:fill="FFFFFF"/>
        </w:rPr>
        <w:t xml:space="preserve">4. Требования к СДЛ. Прохождение адвокатом обучения в форме целевого инструктажа и повышения уровня знаний по программам ПОД/ФТ/ФРОМУ </w:t>
      </w:r>
    </w:p>
    <w:p w14:paraId="1ECE84EF" w14:textId="77777777" w:rsidR="00D622B3" w:rsidRPr="00FC6047" w:rsidRDefault="00D622B3" w:rsidP="00D622B3">
      <w:pPr>
        <w:jc w:val="both"/>
        <w:rPr>
          <w:b/>
          <w:bCs/>
          <w:color w:val="22272F"/>
          <w:shd w:val="clear" w:color="auto" w:fill="FFFFFF"/>
        </w:rPr>
      </w:pPr>
    </w:p>
    <w:p w14:paraId="73CE89FB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Постановление Правительства РФ от 29 мая 2014 г. № 492 «О квалификационных требованиях к специальным должностным лицам, ответственным за реализацию правил внутреннего контроля, целевых правил внутреннего контроля, и требованиях к подготовке и обучению кадров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уничтожения».</w:t>
      </w:r>
    </w:p>
    <w:p w14:paraId="559060A0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1ED7B4B7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 xml:space="preserve">П. 2. К лицам, указанным в статье 7.1 Федерального закона </w:t>
      </w:r>
      <w:r>
        <w:rPr>
          <w:color w:val="22272F"/>
          <w:shd w:val="clear" w:color="auto" w:fill="FFFFFF"/>
        </w:rPr>
        <w:t>«</w:t>
      </w:r>
      <w:r w:rsidRPr="00FC6047">
        <w:rPr>
          <w:color w:val="22272F"/>
          <w:shd w:val="clear" w:color="auto" w:fill="FFFFFF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color w:val="22272F"/>
          <w:shd w:val="clear" w:color="auto" w:fill="FFFFFF"/>
        </w:rPr>
        <w:t>»</w:t>
      </w:r>
      <w:r w:rsidRPr="00FC6047">
        <w:rPr>
          <w:color w:val="22272F"/>
          <w:shd w:val="clear" w:color="auto" w:fill="FFFFFF"/>
        </w:rPr>
        <w:t xml:space="preserve">, а также к их работникам, осуществляющим функции специального должностного лица, ответственного за реализацию правил внутреннего контроля, предъявляются квалификационные требования, установленные подпунктом </w:t>
      </w:r>
      <w:r>
        <w:rPr>
          <w:color w:val="22272F"/>
          <w:shd w:val="clear" w:color="auto" w:fill="FFFFFF"/>
        </w:rPr>
        <w:t>«</w:t>
      </w:r>
      <w:r w:rsidRPr="00FC6047">
        <w:rPr>
          <w:color w:val="22272F"/>
          <w:shd w:val="clear" w:color="auto" w:fill="FFFFFF"/>
        </w:rPr>
        <w:t>б</w:t>
      </w:r>
      <w:r>
        <w:rPr>
          <w:color w:val="22272F"/>
          <w:shd w:val="clear" w:color="auto" w:fill="FFFFFF"/>
        </w:rPr>
        <w:t>»</w:t>
      </w:r>
      <w:r w:rsidRPr="00FC6047">
        <w:rPr>
          <w:color w:val="22272F"/>
          <w:shd w:val="clear" w:color="auto" w:fill="FFFFFF"/>
        </w:rPr>
        <w:t xml:space="preserve"> пункта 1 настоящего постановления.</w:t>
      </w:r>
    </w:p>
    <w:p w14:paraId="543C9B1C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341757B7" w14:textId="77777777" w:rsidR="00D622B3" w:rsidRDefault="00D622B3" w:rsidP="00D622B3">
      <w:pPr>
        <w:jc w:val="both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«б) прохождение в соответствии с настоящим постановлением обучения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уничтожения».</w:t>
      </w:r>
    </w:p>
    <w:p w14:paraId="7E8CD973" w14:textId="77777777" w:rsidR="00D622B3" w:rsidRDefault="00D622B3" w:rsidP="00D622B3">
      <w:pPr>
        <w:jc w:val="both"/>
        <w:rPr>
          <w:color w:val="22272F"/>
          <w:shd w:val="clear" w:color="auto" w:fill="FFFFFF"/>
        </w:rPr>
      </w:pPr>
    </w:p>
    <w:p w14:paraId="7C7F0609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lastRenderedPageBreak/>
        <w:t xml:space="preserve">Документом, подтверждающим прохождение адвокатом обучения в форме целевого инструктажа, является свидетельство о прохождении обучения по программе ПОД/ФТ/ФРОМУ, выданное организацией, проводящей обучение в соответствии с имеющимся у нее соглашением с МУМЦФМ </w:t>
      </w:r>
      <w:hyperlink r:id="rId29" w:history="1">
        <w:r w:rsidRPr="00CA61AF">
          <w:rPr>
            <w:rStyle w:val="a9"/>
            <w:shd w:val="clear" w:color="auto" w:fill="FFFFFF"/>
          </w:rPr>
          <w:t>https://mumcfm.ru</w:t>
        </w:r>
      </w:hyperlink>
      <w:r>
        <w:rPr>
          <w:color w:val="22272F"/>
          <w:shd w:val="clear" w:color="auto" w:fill="FFFFFF"/>
        </w:rPr>
        <w:t xml:space="preserve">. Перечень таких организаций, в которых можно пройти обучение размещен на сайте МУМЦФМ  </w:t>
      </w:r>
      <w:hyperlink r:id="rId30" w:history="1">
        <w:r w:rsidRPr="00CA61AF">
          <w:rPr>
            <w:rStyle w:val="a9"/>
            <w:shd w:val="clear" w:color="auto" w:fill="FFFFFF"/>
          </w:rPr>
          <w:t>https://mumcfm.ru/partners</w:t>
        </w:r>
      </w:hyperlink>
      <w:r>
        <w:rPr>
          <w:color w:val="22272F"/>
          <w:shd w:val="clear" w:color="auto" w:fill="FFFFFF"/>
        </w:rPr>
        <w:t xml:space="preserve">. </w:t>
      </w:r>
    </w:p>
    <w:p w14:paraId="301791D0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1341ACDC" w14:textId="77777777" w:rsidR="00D622B3" w:rsidRPr="00FC6047" w:rsidRDefault="00D622B3" w:rsidP="00D622B3">
      <w:pPr>
        <w:jc w:val="both"/>
        <w:rPr>
          <w:b/>
          <w:bCs/>
          <w:color w:val="22272F"/>
          <w:shd w:val="clear" w:color="auto" w:fill="FFFFFF"/>
        </w:rPr>
      </w:pPr>
      <w:r w:rsidRPr="00FC6047">
        <w:rPr>
          <w:b/>
          <w:bCs/>
          <w:color w:val="22272F"/>
          <w:shd w:val="clear" w:color="auto" w:fill="FFFFFF"/>
        </w:rPr>
        <w:t xml:space="preserve">5. Исполнение адвокатом требований законодательства РФ об обучении. </w:t>
      </w:r>
    </w:p>
    <w:p w14:paraId="599134A9" w14:textId="77777777" w:rsidR="00D622B3" w:rsidRPr="00FC6047" w:rsidRDefault="00D622B3" w:rsidP="00D622B3">
      <w:pPr>
        <w:jc w:val="both"/>
        <w:rPr>
          <w:b/>
          <w:bCs/>
          <w:color w:val="22272F"/>
          <w:shd w:val="clear" w:color="auto" w:fill="FFFFFF"/>
        </w:rPr>
      </w:pPr>
    </w:p>
    <w:p w14:paraId="329E0ED6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Постановление Правительства РФ от 29 мая 2014 г. № 492 «О квалификационных требованиях к специальным должностным лицам, ответственным за реализацию правил внутреннего контроля, целевых правил внутреннего контроля, и требованиях к подготовке и обучению кадров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уничтожения»</w:t>
      </w:r>
    </w:p>
    <w:p w14:paraId="74AC009B" w14:textId="77777777" w:rsidR="00D622B3" w:rsidRPr="00FC6047" w:rsidRDefault="00D622B3" w:rsidP="00D622B3">
      <w:pPr>
        <w:jc w:val="both"/>
        <w:rPr>
          <w:b/>
          <w:bCs/>
          <w:color w:val="22272F"/>
          <w:shd w:val="clear" w:color="auto" w:fill="FFFFFF"/>
        </w:rPr>
      </w:pPr>
    </w:p>
    <w:p w14:paraId="05A0247C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П. 3. Требования к подготовке и обучению лиц, указанных в статье 7.1 Федерального закона № 115-ФЗ,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уничтожения, включая условия и порядок аккредитации организаций, осуществляющих обучение, устанавливаются Росфинмониторингом, а в части требований к лицам, в сфере деятельности которых имеются контрольные (надзорные) органы, — по согласованию с соответствующим контрольным (надзорным) органом.</w:t>
      </w:r>
    </w:p>
    <w:p w14:paraId="6BA46B5B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1DB778BF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>Требования к обучению установлены Приказ</w:t>
      </w:r>
      <w:r>
        <w:rPr>
          <w:color w:val="22272F"/>
          <w:shd w:val="clear" w:color="auto" w:fill="FFFFFF"/>
        </w:rPr>
        <w:t>ом</w:t>
      </w:r>
      <w:r w:rsidRPr="00FC6047">
        <w:rPr>
          <w:color w:val="22272F"/>
          <w:shd w:val="clear" w:color="auto" w:fill="FFFFFF"/>
        </w:rPr>
        <w:t xml:space="preserve"> Федеральной службы по финансовому мониторингу от 3 августа 2010 г. </w:t>
      </w:r>
      <w:r>
        <w:rPr>
          <w:color w:val="22272F"/>
          <w:shd w:val="clear" w:color="auto" w:fill="FFFFFF"/>
        </w:rPr>
        <w:t>№</w:t>
      </w:r>
      <w:r w:rsidRPr="00FC6047">
        <w:rPr>
          <w:color w:val="22272F"/>
          <w:shd w:val="clear" w:color="auto" w:fill="FFFFFF"/>
        </w:rPr>
        <w:t xml:space="preserve"> 203 </w:t>
      </w:r>
      <w:r>
        <w:rPr>
          <w:color w:val="22272F"/>
          <w:shd w:val="clear" w:color="auto" w:fill="FFFFFF"/>
        </w:rPr>
        <w:t>«</w:t>
      </w:r>
      <w:r w:rsidRPr="00FC6047">
        <w:rPr>
          <w:color w:val="22272F"/>
          <w:shd w:val="clear" w:color="auto" w:fill="FFFFFF"/>
        </w:rPr>
        <w:t>Об утверждении положения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</w:t>
      </w:r>
      <w:r>
        <w:rPr>
          <w:color w:val="22272F"/>
          <w:shd w:val="clear" w:color="auto" w:fill="FFFFFF"/>
        </w:rPr>
        <w:t>»</w:t>
      </w:r>
      <w:r w:rsidRPr="00FC6047">
        <w:rPr>
          <w:color w:val="22272F"/>
          <w:shd w:val="clear" w:color="auto" w:fill="FFFFFF"/>
        </w:rPr>
        <w:t>.</w:t>
      </w:r>
    </w:p>
    <w:p w14:paraId="22A00670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7023C25D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 xml:space="preserve">Адвокат обязан проходить обучение в формах и в порядке, установленном </w:t>
      </w:r>
      <w:r>
        <w:rPr>
          <w:color w:val="22272F"/>
          <w:shd w:val="clear" w:color="auto" w:fill="FFFFFF"/>
        </w:rPr>
        <w:t xml:space="preserve">Приказом Росфинмониторинга №203. </w:t>
      </w:r>
    </w:p>
    <w:p w14:paraId="26E45529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20A3C49D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>Целевой инструктаж – до возложения на себя функций СДЛ</w:t>
      </w:r>
      <w:r>
        <w:rPr>
          <w:color w:val="22272F"/>
          <w:shd w:val="clear" w:color="auto" w:fill="FFFFFF"/>
        </w:rPr>
        <w:t>.</w:t>
      </w:r>
    </w:p>
    <w:p w14:paraId="45BA6FC9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>Повышение уровня знаний по программе ПОД/ФТ/ФРОМУ – не реже одного раза в три года</w:t>
      </w:r>
      <w:r>
        <w:rPr>
          <w:color w:val="22272F"/>
          <w:shd w:val="clear" w:color="auto" w:fill="FFFFFF"/>
        </w:rPr>
        <w:t>.</w:t>
      </w:r>
    </w:p>
    <w:p w14:paraId="1C5F4711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 xml:space="preserve">Дополнительный инструктаж </w:t>
      </w:r>
      <w:r>
        <w:rPr>
          <w:color w:val="22272F"/>
          <w:shd w:val="clear" w:color="auto" w:fill="FFFFFF"/>
        </w:rPr>
        <w:t xml:space="preserve">- </w:t>
      </w:r>
      <w:r w:rsidRPr="00FC6047">
        <w:rPr>
          <w:color w:val="22272F"/>
          <w:shd w:val="clear" w:color="auto" w:fill="FFFFFF"/>
        </w:rPr>
        <w:t>не реже одного раза в год либо в следующих случаях:</w:t>
      </w:r>
    </w:p>
    <w:p w14:paraId="0E3610E0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4B320F9B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>при изменении действующих и вступлении в силу новых нормативных правовых актов Российской Федерации в области противодействия легализации (отмыванию) доходов, полученных преступным путем, и финансированию терроризма;</w:t>
      </w:r>
    </w:p>
    <w:p w14:paraId="5A8D89EB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02F0E9B2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 w:rsidRPr="00FC6047">
        <w:rPr>
          <w:color w:val="22272F"/>
          <w:shd w:val="clear" w:color="auto" w:fill="FFFFFF"/>
        </w:rPr>
        <w:t>при утверждении организацией новых или изменении действующих правил внутреннего контроля в целях противодействия легализации (отмыванию) доходов, полученных преступным путем, и финансированию терроризма и программ его осуществления</w:t>
      </w:r>
      <w:r>
        <w:rPr>
          <w:color w:val="22272F"/>
          <w:shd w:val="clear" w:color="auto" w:fill="FFFFFF"/>
        </w:rPr>
        <w:t>.</w:t>
      </w:r>
    </w:p>
    <w:p w14:paraId="6F4205A9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52E026D9" w14:textId="77777777" w:rsidR="00D622B3" w:rsidRPr="00FC6047" w:rsidRDefault="00D622B3" w:rsidP="00D622B3">
      <w:pPr>
        <w:jc w:val="both"/>
        <w:rPr>
          <w:b/>
          <w:bCs/>
          <w:color w:val="22272F"/>
          <w:shd w:val="clear" w:color="auto" w:fill="FFFFFF"/>
        </w:rPr>
      </w:pPr>
      <w:r w:rsidRPr="00FC6047">
        <w:rPr>
          <w:b/>
          <w:bCs/>
          <w:color w:val="22272F"/>
          <w:shd w:val="clear" w:color="auto" w:fill="FFFFFF"/>
        </w:rPr>
        <w:t>6. Соблюдение адвокатом требований законодательства к идентификации клиентов, представителей клиентов, выгодоприобретателей, бенефициарных владельцев</w:t>
      </w:r>
    </w:p>
    <w:p w14:paraId="7C3F2660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1DB01F06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Требования к идентификации и порядку фиксирования сведений установлены приказом Федеральной службы по финансовому мониторингу от 23 апреля 2025 г. № 74 «Об утверждении требований к идентификации клиентов, представителей клиентов (в том числе </w:t>
      </w:r>
      <w:r>
        <w:rPr>
          <w:color w:val="22272F"/>
          <w:shd w:val="clear" w:color="auto" w:fill="FFFFFF"/>
        </w:rPr>
        <w:lastRenderedPageBreak/>
        <w:t xml:space="preserve">идентификации единоличного исполнительного органа как представителя клиента), выгодоприобретателей и бенефициарных владельцев». </w:t>
      </w:r>
    </w:p>
    <w:p w14:paraId="08A2DD42" w14:textId="77777777" w:rsidR="00D622B3" w:rsidRPr="00FC6047" w:rsidRDefault="00D622B3" w:rsidP="00D622B3">
      <w:pPr>
        <w:jc w:val="both"/>
        <w:rPr>
          <w:color w:val="22272F"/>
          <w:shd w:val="clear" w:color="auto" w:fill="FFFFFF"/>
        </w:rPr>
      </w:pPr>
    </w:p>
    <w:p w14:paraId="6B0EE9AB" w14:textId="77777777" w:rsidR="00D622B3" w:rsidRPr="007B3AB8" w:rsidRDefault="00D622B3" w:rsidP="00D622B3">
      <w:pPr>
        <w:autoSpaceDE w:val="0"/>
        <w:autoSpaceDN w:val="0"/>
        <w:adjustRightInd w:val="0"/>
        <w:jc w:val="both"/>
        <w:rPr>
          <w:b/>
          <w:bCs/>
        </w:rPr>
      </w:pPr>
      <w:r w:rsidRPr="007B3AB8">
        <w:rPr>
          <w:b/>
          <w:bCs/>
        </w:rPr>
        <w:t xml:space="preserve">7. Соблюдение адвокатом требований по применению мер по замораживанию (блокированию) денежных средств или иного имущества, в случаях, установленных законодательством. </w:t>
      </w:r>
    </w:p>
    <w:p w14:paraId="362723E8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16994C95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 w:rsidRPr="00FC6047">
        <w:t xml:space="preserve">Обязанность применять меры по замораживанию (блокированию) денежных средств и иного имущества лица, включенного в перечни лиц, причастных к терроризму и экстремизму, </w:t>
      </w:r>
      <w:r>
        <w:t xml:space="preserve">причастных </w:t>
      </w:r>
      <w:r w:rsidRPr="00FC6047">
        <w:t xml:space="preserve">к лицам, включенным в перечини организаций и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ООН, в решения межведомственной комиссии, установлена ст. 7, п. 2 ст. 7.5 Федерального закона №115-ФЗ. </w:t>
      </w:r>
    </w:p>
    <w:p w14:paraId="121BA6AE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49D61DAE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 w:rsidRPr="00FC6047">
        <w:t xml:space="preserve">Для выявления лиц, в отношении которых должны применяться меры по замораживанию (блокированию), адвокат обязан использовать документы (перечни, решения), размещенные в личном кабинете </w:t>
      </w:r>
      <w:r>
        <w:t xml:space="preserve">адвоката </w:t>
      </w:r>
      <w:r w:rsidRPr="00FC6047">
        <w:t xml:space="preserve">на сайте Росфинмониторинга. </w:t>
      </w:r>
    </w:p>
    <w:p w14:paraId="363D6617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6C825DF0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 w:rsidRPr="00FC6047">
        <w:t xml:space="preserve">Порядок доведения до адвокатов информации, о лицах, включенных в перечни установлен </w:t>
      </w:r>
      <w:r w:rsidRPr="00FC6047">
        <w:rPr>
          <w:color w:val="22272F"/>
          <w:shd w:val="clear" w:color="auto" w:fill="FFFFFF"/>
        </w:rPr>
        <w:t xml:space="preserve">Постановлением Правительства РФ от 6 августа 2015 г. </w:t>
      </w:r>
      <w:r>
        <w:rPr>
          <w:color w:val="22272F"/>
          <w:shd w:val="clear" w:color="auto" w:fill="FFFFFF"/>
        </w:rPr>
        <w:t>№</w:t>
      </w:r>
      <w:r w:rsidRPr="00FC6047">
        <w:rPr>
          <w:color w:val="22272F"/>
          <w:shd w:val="clear" w:color="auto" w:fill="FFFFFF"/>
        </w:rPr>
        <w:t xml:space="preserve"> 804 </w:t>
      </w:r>
      <w:r>
        <w:rPr>
          <w:color w:val="22272F"/>
          <w:shd w:val="clear" w:color="auto" w:fill="FFFFFF"/>
        </w:rPr>
        <w:t>«</w:t>
      </w:r>
      <w:r w:rsidRPr="00FC6047">
        <w:rPr>
          <w:color w:val="22272F"/>
          <w:shd w:val="clear" w:color="auto" w:fill="FFFFFF"/>
        </w:rPr>
        <w:t>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</w:t>
      </w:r>
      <w:r>
        <w:rPr>
          <w:color w:val="22272F"/>
          <w:shd w:val="clear" w:color="auto" w:fill="FFFFFF"/>
        </w:rPr>
        <w:t xml:space="preserve">». </w:t>
      </w:r>
    </w:p>
    <w:p w14:paraId="605ABB5E" w14:textId="77777777" w:rsidR="00D622B3" w:rsidRPr="00FC6047" w:rsidRDefault="00D622B3" w:rsidP="00D622B3">
      <w:pPr>
        <w:jc w:val="both"/>
      </w:pPr>
    </w:p>
    <w:p w14:paraId="13D2F6AB" w14:textId="77777777" w:rsidR="00D622B3" w:rsidRPr="00FC6047" w:rsidRDefault="00D622B3" w:rsidP="00D622B3">
      <w:pPr>
        <w:jc w:val="both"/>
      </w:pPr>
      <w:r w:rsidRPr="00FC6047">
        <w:t xml:space="preserve">«Через личные кабинеты информация, предусмотренная пунктом 20 настоящих Правил, доводится до лиц, указанных в пункте 1 статьи 7.1 Федерального закона». </w:t>
      </w:r>
    </w:p>
    <w:p w14:paraId="1F4DB8B8" w14:textId="77777777" w:rsidR="00D622B3" w:rsidRPr="00FC6047" w:rsidRDefault="00D622B3" w:rsidP="00D622B3">
      <w:pPr>
        <w:jc w:val="both"/>
      </w:pPr>
    </w:p>
    <w:p w14:paraId="03B41FF9" w14:textId="77777777" w:rsidR="00D622B3" w:rsidRPr="00FC6047" w:rsidRDefault="00D622B3" w:rsidP="00D622B3">
      <w:pPr>
        <w:jc w:val="both"/>
      </w:pPr>
      <w:r w:rsidRPr="00FC6047">
        <w:t xml:space="preserve">А также ст. 7.5 Федерального закона №115-ФЗ. </w:t>
      </w:r>
    </w:p>
    <w:p w14:paraId="303B3E9E" w14:textId="77777777" w:rsidR="00D622B3" w:rsidRPr="00FC6047" w:rsidRDefault="00D622B3" w:rsidP="00D622B3">
      <w:pPr>
        <w:jc w:val="both"/>
      </w:pPr>
    </w:p>
    <w:p w14:paraId="6BDDFED9" w14:textId="77777777" w:rsidR="00D622B3" w:rsidRPr="007B3AB8" w:rsidRDefault="00D622B3" w:rsidP="00D622B3">
      <w:pPr>
        <w:autoSpaceDE w:val="0"/>
        <w:autoSpaceDN w:val="0"/>
        <w:adjustRightInd w:val="0"/>
        <w:jc w:val="both"/>
        <w:rPr>
          <w:b/>
          <w:bCs/>
        </w:rPr>
      </w:pPr>
      <w:r w:rsidRPr="007B3AB8">
        <w:rPr>
          <w:b/>
          <w:bCs/>
        </w:rPr>
        <w:t>8. Соблюдение адвокатом порядка выявления операций, в отношении которых на основании реализации правил внутреннего контроля возникают подозрения, что они осуществляются в целях ОД/ФТ и направления информации в уполномоченный орган</w:t>
      </w:r>
    </w:p>
    <w:p w14:paraId="3E86C7AA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53A68FE9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 w:rsidRPr="00FC6047">
        <w:t xml:space="preserve">П. 2 ст. 7.1 Федерального закона №115-ФЗ </w:t>
      </w:r>
    </w:p>
    <w:p w14:paraId="37EBBE9A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69FBF56E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 w:rsidRPr="00ED100B">
        <w:rPr>
          <w:color w:val="auto"/>
        </w:rPr>
        <w:t>При наличии у </w:t>
      </w:r>
      <w:hyperlink r:id="rId31" w:anchor="/document/71830364/entry/0" w:history="1">
        <w:r w:rsidRPr="00ED100B">
          <w:rPr>
            <w:rStyle w:val="a9"/>
            <w:color w:val="auto"/>
            <w:u w:val="none"/>
          </w:rPr>
          <w:t>адвоката</w:t>
        </w:r>
      </w:hyperlink>
      <w:r w:rsidRPr="00ED100B">
        <w:rPr>
          <w:color w:val="auto"/>
        </w:rPr>
        <w:t xml:space="preserve"> любых оснований полагать, что операция или сделка, указанные в </w:t>
      </w:r>
      <w:hyperlink r:id="rId32" w:anchor="/document/12123862/entry/710101" w:history="1">
        <w:r w:rsidRPr="00ED100B">
          <w:rPr>
            <w:rStyle w:val="a9"/>
            <w:color w:val="auto"/>
            <w:u w:val="none"/>
          </w:rPr>
          <w:t>подпункте 1 пункта 1</w:t>
        </w:r>
      </w:hyperlink>
      <w:r w:rsidRPr="00ED100B">
        <w:rPr>
          <w:color w:val="auto"/>
        </w:rPr>
        <w:t> настоящей статьи, либо совокупность указанных операций и (или) сделок и (или) действия клиента</w:t>
      </w:r>
      <w:r w:rsidRPr="00892A41">
        <w:t>, связанные с проведением указанных операций и (или) сделок, осуществляются или могут быть осуществлены в целях легализации (отмывания) доходов, полученных преступным путем, или финансирования терроризма, он обязан уведомить об этом уполномоченный орган.</w:t>
      </w:r>
    </w:p>
    <w:p w14:paraId="020374DA" w14:textId="77777777" w:rsidR="00D622B3" w:rsidRDefault="00D622B3" w:rsidP="00D622B3">
      <w:pPr>
        <w:autoSpaceDE w:val="0"/>
        <w:autoSpaceDN w:val="0"/>
        <w:adjustRightInd w:val="0"/>
        <w:jc w:val="both"/>
      </w:pPr>
    </w:p>
    <w:p w14:paraId="59A67449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 w:rsidRPr="00FC6047">
        <w:t>Порядок выявления таких операций (сделок) должен устанавливаться в правилах внутреннего контроля адвоката в программе выявления сделок и финансовых операций, имеющих признаки связи с легализацией (отмыванием) доходов, полученных преступным путем, или финансированием терроризма и представления сведений о них в Федеральную службу по финансовому мониторингу (далее - программа выявления операций).</w:t>
      </w:r>
    </w:p>
    <w:p w14:paraId="61C7EAFD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4D8ECDEA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 w:rsidRPr="00FC6047">
        <w:t xml:space="preserve">В результате выявления операций (сделок) с признаками ОД/ФТ адвокатом составляется внутреннее сообщение. </w:t>
      </w:r>
    </w:p>
    <w:p w14:paraId="7A7E7A52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6127A6B4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>
        <w:lastRenderedPageBreak/>
        <w:t>П. 30 Требований, утвержденных постановлением Правительства РФ от 7 августа 2025 г. № 1180. Адвокаты документально фиксируют выявление операции, имеющей признаки необычной операции, путем составления документа, содержащего сведения о необычной операции (внутреннего сообщения), либо в случаях, определенных ПВК, документально фиксируют сведения, указанные в пункте 31 Требований, в составе иного документа.</w:t>
      </w:r>
    </w:p>
    <w:p w14:paraId="49333E9A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4DF57369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>
        <w:t>Адвокаты самостоятельно разрабатывают форму внутреннего сообщения в ПВК, которая включает сведения, установленные пунктом 31 Требований, утвержденных постановлением Правительства РФ от 7 августа 2025 г. № 1180.</w:t>
      </w:r>
    </w:p>
    <w:p w14:paraId="5C595856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6A9EC93C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>
        <w:t>Признаки необычных операций содержатся в приложении № 5 «Справочник кодов видов признаков необычных операций (сделок), информация о которых представляется в Росфинмониторинг» к  Описанию структур наименования, служебной и информационной частей ФЭС, описание кодов признаков, указывающих на необычный характер операций (сделок), и требования к технологическим электронным документам, направление которых регламентировано Особенностями представления в Федеральную службу по финансовому мониторингу информации, предусмотренной Федеральным законом от 7 августа 2001 г. № 115-ФЗ «О противодействии легализации (отмыванию) доходов, полученных преступным путем, и финансированию терроризма», утвержденными приказом Федеральной службы по финансовому мониторингу от 8 февраля 2022 г. № 18</w:t>
      </w:r>
    </w:p>
    <w:p w14:paraId="689AF583" w14:textId="77777777" w:rsidR="00D622B3" w:rsidRDefault="00D622B3" w:rsidP="00D622B3">
      <w:pPr>
        <w:autoSpaceDE w:val="0"/>
        <w:autoSpaceDN w:val="0"/>
        <w:adjustRightInd w:val="0"/>
        <w:jc w:val="both"/>
      </w:pPr>
    </w:p>
    <w:p w14:paraId="1BC97FF4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>
        <w:t>Размещены с изменениями на сайте Росфинмониторинга</w:t>
      </w:r>
      <w:r w:rsidRPr="00FC6047">
        <w:t xml:space="preserve"> </w:t>
      </w:r>
      <w:r>
        <w:t>07</w:t>
      </w:r>
      <w:r w:rsidRPr="00FC6047">
        <w:t xml:space="preserve"> </w:t>
      </w:r>
      <w:r>
        <w:t>мая</w:t>
      </w:r>
      <w:r w:rsidRPr="00FC6047">
        <w:t xml:space="preserve"> 202</w:t>
      </w:r>
      <w:r>
        <w:t xml:space="preserve">4 </w:t>
      </w:r>
      <w:r w:rsidRPr="00FC6047">
        <w:t>г.</w:t>
      </w:r>
      <w:r>
        <w:t xml:space="preserve"> </w:t>
      </w:r>
      <w:hyperlink r:id="rId33" w:history="1">
        <w:r w:rsidRPr="00C7340C">
          <w:rPr>
            <w:rStyle w:val="a9"/>
          </w:rPr>
          <w:t>https://www.fedsfm.ru/documents/rfm/5846</w:t>
        </w:r>
      </w:hyperlink>
      <w:r>
        <w:t xml:space="preserve"> </w:t>
      </w:r>
    </w:p>
    <w:p w14:paraId="1C3E738F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22E3E61B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 w:rsidRPr="00FC6047">
        <w:t>Порядок направления информации в Росфинмониторинг установлен:</w:t>
      </w:r>
    </w:p>
    <w:p w14:paraId="1BFF5348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2D2AB0D9" w14:textId="77777777" w:rsidR="00D622B3" w:rsidRDefault="00D622B3" w:rsidP="00D622B3">
      <w:pPr>
        <w:autoSpaceDE w:val="0"/>
        <w:autoSpaceDN w:val="0"/>
        <w:adjustRightInd w:val="0"/>
        <w:jc w:val="both"/>
      </w:pPr>
      <w:r>
        <w:t xml:space="preserve">1. </w:t>
      </w:r>
      <w:r w:rsidRPr="00892A41">
        <w:t>Постановление</w:t>
      </w:r>
      <w:r>
        <w:t>м</w:t>
      </w:r>
      <w:r w:rsidRPr="00892A41">
        <w:t xml:space="preserve"> Правительства Российской Федерации от 11 февраля 2025 г. </w:t>
      </w:r>
      <w:r>
        <w:t>№</w:t>
      </w:r>
      <w:r w:rsidRPr="00892A41">
        <w:t xml:space="preserve"> 131 </w:t>
      </w:r>
      <w:r>
        <w:t>«</w:t>
      </w:r>
      <w:r w:rsidRPr="00892A41">
        <w:t>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юридических или бухгалтерских услуг, лицами, осуществляющими майнинг цифровой валюты (в том числе участниками майнинг-пула), лицами, организующими деятельность майнинг-пула, нотариусами, аудиторскими организациями и индивидуальными аудиторами и направления Федеральной службой по финансовому мониторингу запросов указанным лицам</w:t>
      </w:r>
      <w:r>
        <w:t>».</w:t>
      </w:r>
    </w:p>
    <w:p w14:paraId="59CF3771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>
        <w:t xml:space="preserve">2. </w:t>
      </w:r>
      <w:r w:rsidRPr="00FC6047">
        <w:t xml:space="preserve">Приказом Федеральной службы по финансовому мониторингу от 8 февраля 2022 г. </w:t>
      </w:r>
      <w:r>
        <w:t>№</w:t>
      </w:r>
      <w:r w:rsidRPr="00FC6047">
        <w:t xml:space="preserve"> 18 </w:t>
      </w:r>
      <w:r>
        <w:t>«</w:t>
      </w:r>
      <w:r w:rsidRPr="00FC6047">
        <w:t xml:space="preserve">Об утверждении Особенностей представления в Федеральную службу по финансовому мониторингу информации, предусмотренной Федеральным законом от 7 августа 2001 г. </w:t>
      </w:r>
      <w:r>
        <w:t>№</w:t>
      </w:r>
      <w:r w:rsidRPr="00FC6047">
        <w:t xml:space="preserve"> 115-ФЗ </w:t>
      </w:r>
      <w:r>
        <w:t>«</w:t>
      </w:r>
      <w:r w:rsidRPr="00FC6047">
        <w:t>О противодействии легализации (отмыванию) доходов, полученных преступным путем, и финансированию терроризма</w:t>
      </w:r>
      <w:r>
        <w:t xml:space="preserve">». </w:t>
      </w:r>
    </w:p>
    <w:p w14:paraId="7D8ED63E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6BBE13D0" w14:textId="77777777" w:rsidR="00D622B3" w:rsidRDefault="00D622B3" w:rsidP="00D622B3">
      <w:pPr>
        <w:autoSpaceDE w:val="0"/>
        <w:autoSpaceDN w:val="0"/>
        <w:adjustRightInd w:val="0"/>
        <w:jc w:val="both"/>
      </w:pPr>
      <w:r>
        <w:t xml:space="preserve">П. 2 Постановления Правительства № 131: </w:t>
      </w:r>
      <w:r w:rsidRPr="00FC6047">
        <w:t xml:space="preserve"> </w:t>
      </w:r>
    </w:p>
    <w:p w14:paraId="760B062D" w14:textId="77777777" w:rsidR="00D622B3" w:rsidRPr="00892A41" w:rsidRDefault="00D622B3" w:rsidP="00D622B3">
      <w:pPr>
        <w:autoSpaceDE w:val="0"/>
        <w:autoSpaceDN w:val="0"/>
        <w:adjustRightInd w:val="0"/>
        <w:jc w:val="both"/>
      </w:pPr>
      <w:r>
        <w:t xml:space="preserve">Адвокаты </w:t>
      </w:r>
      <w:r w:rsidRPr="00892A41">
        <w:t>представляют в Федеральную службу по финансовому мониторингу информацию об операциях или сделках, указанных в </w:t>
      </w:r>
      <w:r>
        <w:t>подпункте 1 пункта 1 статьи 7.1 Фе</w:t>
      </w:r>
      <w:r w:rsidRPr="00892A41">
        <w:t>дерального закона, либо о совокупности указанных операций и (или) сделок и (или) о действиях клиента, связанных с проведением указанных операций и (или) сделок, при наличии у них любых оснований полагать, что такая операция или сделка либо совокупность указанных операций и (или) сделок и (или) действия клиента, связанные с проведением указанных операций и (или) сделок, осуществляются или могут быть осуществлены в целях легализации (отмывания) доходов, полученных преступным путем, или финансирования терроризма.</w:t>
      </w:r>
    </w:p>
    <w:p w14:paraId="1FF8D0AE" w14:textId="77777777" w:rsidR="00D622B3" w:rsidRPr="00892A41" w:rsidRDefault="00D622B3" w:rsidP="00D622B3">
      <w:pPr>
        <w:autoSpaceDE w:val="0"/>
        <w:autoSpaceDN w:val="0"/>
        <w:adjustRightInd w:val="0"/>
        <w:jc w:val="both"/>
      </w:pPr>
      <w:r w:rsidRPr="00892A41">
        <w:lastRenderedPageBreak/>
        <w:t>Информация, указанная в настоящем пункте, представляется в Федеральную службу по финансовому мониторингу в течение 3 рабочих дней, следующих за днем выявления операции и (или) сделки либо совокупности операций и (или) сделок и (или) действий клиента, в отношении которых возникают подозрения об их осуществлении в целях легализации (отмывания) доходов, полученных преступным путем, или финансирования терроризма.</w:t>
      </w:r>
    </w:p>
    <w:p w14:paraId="276A5F15" w14:textId="77777777" w:rsidR="00D622B3" w:rsidRPr="00892A41" w:rsidRDefault="00D622B3" w:rsidP="00D622B3">
      <w:pPr>
        <w:autoSpaceDE w:val="0"/>
        <w:autoSpaceDN w:val="0"/>
        <w:adjustRightInd w:val="0"/>
        <w:jc w:val="both"/>
      </w:pPr>
    </w:p>
    <w:p w14:paraId="36CE6120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 w:rsidRPr="00FC6047">
        <w:t xml:space="preserve">П. 4 ст. 7.1 Федерального закона </w:t>
      </w:r>
      <w:r>
        <w:t>№115-ФЗ:</w:t>
      </w:r>
    </w:p>
    <w:p w14:paraId="2670E0D1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 w:rsidRPr="00FC6047">
        <w:t>Адвокат и адвокатская палата не вправе разглашать факт передачи в уполномоченный орган информации, указанной в пунктах 2 настоящей статьи.</w:t>
      </w:r>
    </w:p>
    <w:p w14:paraId="536D83BF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2B641DB7" w14:textId="77777777" w:rsidR="00D622B3" w:rsidRPr="007B3AB8" w:rsidRDefault="00D622B3" w:rsidP="00D622B3">
      <w:pPr>
        <w:autoSpaceDE w:val="0"/>
        <w:autoSpaceDN w:val="0"/>
        <w:adjustRightInd w:val="0"/>
        <w:jc w:val="both"/>
        <w:rPr>
          <w:b/>
          <w:bCs/>
        </w:rPr>
      </w:pPr>
      <w:r w:rsidRPr="007B3AB8">
        <w:rPr>
          <w:b/>
          <w:bCs/>
        </w:rPr>
        <w:t xml:space="preserve">9. Соблюдение порядка в части осуществления проверок внутреннего контроля в целях ПОД/ФТ/ФРОМУ. </w:t>
      </w:r>
    </w:p>
    <w:p w14:paraId="3AD4BB77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0E2890BC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  <w:r>
        <w:t>Порядок проведения таких проверок установлен пунктами 43–46 Требований, утвержденных постановлением Правительства РФ от 7 августа 2025 г. № 1180 «Об утверждении требований к правилам внутреннего контроля, разрабатываемым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юридических или бухгалтерских услуг, лицами, осуществляющими майнинг цифровой валюты (в том числе участниками майнинг-пула), лицами, организующими деятельность майнинг-пула, нотариусами, аудиторскими организациями и индивидуальными аудиторами».</w:t>
      </w:r>
    </w:p>
    <w:p w14:paraId="4545413B" w14:textId="77777777" w:rsidR="00D622B3" w:rsidRPr="00FC6047" w:rsidRDefault="00D622B3" w:rsidP="00D622B3">
      <w:pPr>
        <w:autoSpaceDE w:val="0"/>
        <w:autoSpaceDN w:val="0"/>
        <w:adjustRightInd w:val="0"/>
        <w:jc w:val="both"/>
      </w:pPr>
    </w:p>
    <w:p w14:paraId="5F846208" w14:textId="0CE45279" w:rsidR="003A2F87" w:rsidRDefault="00D622B3" w:rsidP="00D622B3">
      <w:pPr>
        <w:autoSpaceDE w:val="0"/>
        <w:autoSpaceDN w:val="0"/>
        <w:adjustRightInd w:val="0"/>
        <w:jc w:val="both"/>
      </w:pPr>
      <w:r>
        <w:t>При этом следует отметить, что согласно пункту 45 Требований, утвержденных постановлением Правительства РФ от 7 августа 2025 г. № 1180, в случае отсутствия у адвоката работников, находящихся с ним в трудовых отношениях, документальное фиксирование результатов проверок внутреннего контроля осуществляется в порядке, установленном ПВК, с указанием (при наличии) сведений о выявленных нарушениях и их устранении.</w:t>
      </w:r>
    </w:p>
    <w:p w14:paraId="74B1C5C3" w14:textId="77777777" w:rsidR="003A2F87" w:rsidRPr="00FC6047" w:rsidRDefault="003A2F87" w:rsidP="003A2F87">
      <w:pPr>
        <w:jc w:val="both"/>
      </w:pPr>
    </w:p>
    <w:p w14:paraId="69A70670" w14:textId="41E6B2A0" w:rsidR="0006448C" w:rsidRDefault="0006448C" w:rsidP="003A2F87">
      <w:pPr>
        <w:jc w:val="right"/>
        <w:rPr>
          <w:sz w:val="26"/>
          <w:szCs w:val="26"/>
        </w:rPr>
      </w:pPr>
    </w:p>
    <w:p w14:paraId="1E145C92" w14:textId="77777777" w:rsidR="0006448C" w:rsidRDefault="0006448C" w:rsidP="0006448C">
      <w:pPr>
        <w:jc w:val="right"/>
        <w:rPr>
          <w:sz w:val="26"/>
          <w:szCs w:val="26"/>
        </w:rPr>
      </w:pPr>
    </w:p>
    <w:p w14:paraId="00B6E678" w14:textId="0AAFBC4F" w:rsidR="00B06A62" w:rsidRPr="007641B3" w:rsidRDefault="00B06A62" w:rsidP="007641B3">
      <w:pPr>
        <w:rPr>
          <w:sz w:val="26"/>
          <w:szCs w:val="26"/>
        </w:rPr>
      </w:pPr>
    </w:p>
    <w:sectPr w:rsidR="00B06A62" w:rsidRPr="007641B3" w:rsidSect="00451D8F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722E0" w14:textId="77777777" w:rsidR="00166633" w:rsidRDefault="00166633" w:rsidP="003A2F87">
      <w:r>
        <w:separator/>
      </w:r>
    </w:p>
  </w:endnote>
  <w:endnote w:type="continuationSeparator" w:id="0">
    <w:p w14:paraId="5EC7C1C2" w14:textId="77777777" w:rsidR="00166633" w:rsidRDefault="00166633" w:rsidP="003A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466AB" w14:textId="77777777" w:rsidR="00166633" w:rsidRDefault="00166633" w:rsidP="003A2F87">
      <w:r>
        <w:separator/>
      </w:r>
    </w:p>
  </w:footnote>
  <w:footnote w:type="continuationSeparator" w:id="0">
    <w:p w14:paraId="02A77190" w14:textId="77777777" w:rsidR="00166633" w:rsidRDefault="00166633" w:rsidP="003A2F87">
      <w:r>
        <w:continuationSeparator/>
      </w:r>
    </w:p>
  </w:footnote>
  <w:footnote w:id="1">
    <w:p w14:paraId="2E3C9DDC" w14:textId="77777777" w:rsidR="00D622B3" w:rsidRPr="005A62BB" w:rsidRDefault="00D622B3" w:rsidP="00D622B3">
      <w:pPr>
        <w:pStyle w:val="ab"/>
        <w:jc w:val="both"/>
      </w:pPr>
      <w:r w:rsidRPr="005A62BB">
        <w:rPr>
          <w:rStyle w:val="ad"/>
        </w:rPr>
        <w:footnoteRef/>
      </w:r>
      <w:r w:rsidRPr="005A62BB">
        <w:t xml:space="preserve"> Приказ Федеральной службы по финансовому мониторингу от 20 июля 2020 г. </w:t>
      </w:r>
      <w:r>
        <w:t>№</w:t>
      </w:r>
      <w:r w:rsidRPr="005A62BB">
        <w:t xml:space="preserve"> 175 </w:t>
      </w:r>
      <w:r>
        <w:t>«</w:t>
      </w:r>
      <w:r w:rsidRPr="005A62BB">
        <w:t>Об утверждении Порядка ведения личного кабинета, а также Порядка доступа к личному кабинету и его использования</w:t>
      </w:r>
      <w:r>
        <w:t>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80"/>
    <w:rsid w:val="00040B78"/>
    <w:rsid w:val="0006448C"/>
    <w:rsid w:val="000B170F"/>
    <w:rsid w:val="000B3660"/>
    <w:rsid w:val="0010533D"/>
    <w:rsid w:val="001061C0"/>
    <w:rsid w:val="001230ED"/>
    <w:rsid w:val="00166633"/>
    <w:rsid w:val="00193CEF"/>
    <w:rsid w:val="001C0CC8"/>
    <w:rsid w:val="001D2327"/>
    <w:rsid w:val="00220C6B"/>
    <w:rsid w:val="0022691E"/>
    <w:rsid w:val="002330D2"/>
    <w:rsid w:val="00306EA9"/>
    <w:rsid w:val="00346C80"/>
    <w:rsid w:val="00376EDF"/>
    <w:rsid w:val="0038004F"/>
    <w:rsid w:val="003A2F87"/>
    <w:rsid w:val="003B0D1F"/>
    <w:rsid w:val="00451D8F"/>
    <w:rsid w:val="0046508B"/>
    <w:rsid w:val="005338D5"/>
    <w:rsid w:val="00554AF0"/>
    <w:rsid w:val="00573889"/>
    <w:rsid w:val="0060055A"/>
    <w:rsid w:val="00636912"/>
    <w:rsid w:val="006B1AA9"/>
    <w:rsid w:val="0075400D"/>
    <w:rsid w:val="007641B3"/>
    <w:rsid w:val="00774B39"/>
    <w:rsid w:val="007850C9"/>
    <w:rsid w:val="007B3FA6"/>
    <w:rsid w:val="008229C7"/>
    <w:rsid w:val="0085451D"/>
    <w:rsid w:val="0089121B"/>
    <w:rsid w:val="00920417"/>
    <w:rsid w:val="009474AB"/>
    <w:rsid w:val="009938C1"/>
    <w:rsid w:val="009B4567"/>
    <w:rsid w:val="009E06F6"/>
    <w:rsid w:val="009E143C"/>
    <w:rsid w:val="00A13D50"/>
    <w:rsid w:val="00A76E58"/>
    <w:rsid w:val="00AB4B68"/>
    <w:rsid w:val="00AC2C5E"/>
    <w:rsid w:val="00B06A62"/>
    <w:rsid w:val="00B83ACF"/>
    <w:rsid w:val="00BB4176"/>
    <w:rsid w:val="00BE4344"/>
    <w:rsid w:val="00CD2AD1"/>
    <w:rsid w:val="00D51885"/>
    <w:rsid w:val="00D622B3"/>
    <w:rsid w:val="00DB4073"/>
    <w:rsid w:val="00DD2821"/>
    <w:rsid w:val="00E41A09"/>
    <w:rsid w:val="00E5306F"/>
    <w:rsid w:val="00E95B9E"/>
    <w:rsid w:val="00EB23DA"/>
    <w:rsid w:val="00EB4CFF"/>
    <w:rsid w:val="00ED100B"/>
    <w:rsid w:val="00EF67C9"/>
    <w:rsid w:val="00F42180"/>
    <w:rsid w:val="00F512E0"/>
    <w:rsid w:val="00F62F3C"/>
    <w:rsid w:val="00FC0277"/>
    <w:rsid w:val="00FC30E3"/>
    <w:rsid w:val="00FD0811"/>
    <w:rsid w:val="00FD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CF93"/>
  <w15:docId w15:val="{62C46D3E-F672-4B70-BF22-2672309D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180"/>
    <w:pPr>
      <w:spacing w:after="0" w:line="240" w:lineRule="auto"/>
    </w:pPr>
    <w:rPr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2180"/>
    <w:pPr>
      <w:keepNext/>
      <w:ind w:firstLine="720"/>
      <w:outlineLvl w:val="0"/>
    </w:pPr>
    <w:rPr>
      <w:color w:val="auto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33D"/>
    <w:pPr>
      <w:keepNext/>
      <w:keepLines/>
      <w:spacing w:before="40"/>
      <w:outlineLvl w:val="1"/>
    </w:pPr>
    <w:rPr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18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F42180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180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533D"/>
    <w:rPr>
      <w:rFonts w:ascii="Times New Roman" w:eastAsia="Times New Roman" w:hAnsi="Times New Roman" w:cs="Times New Roman"/>
      <w:color w:val="365F91" w:themeColor="accent1" w:themeShade="BF"/>
      <w:sz w:val="26"/>
      <w:szCs w:val="26"/>
      <w:lang w:eastAsia="ru-RU"/>
    </w:rPr>
  </w:style>
  <w:style w:type="paragraph" w:styleId="a5">
    <w:name w:val="Body Text"/>
    <w:basedOn w:val="a"/>
    <w:link w:val="a6"/>
    <w:rsid w:val="00573889"/>
    <w:pPr>
      <w:jc w:val="both"/>
    </w:pPr>
    <w:rPr>
      <w:color w:val="auto"/>
    </w:rPr>
  </w:style>
  <w:style w:type="character" w:customStyle="1" w:styleId="a6">
    <w:name w:val="Основной текст Знак"/>
    <w:basedOn w:val="a0"/>
    <w:link w:val="a5"/>
    <w:rsid w:val="005738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basedOn w:val="a"/>
    <w:next w:val="a8"/>
    <w:rsid w:val="00573889"/>
    <w:pPr>
      <w:spacing w:before="100" w:after="100"/>
    </w:pPr>
    <w:rPr>
      <w:color w:val="auto"/>
    </w:rPr>
  </w:style>
  <w:style w:type="paragraph" w:styleId="a8">
    <w:name w:val="Normal (Web)"/>
    <w:basedOn w:val="a"/>
    <w:uiPriority w:val="99"/>
    <w:semiHidden/>
    <w:unhideWhenUsed/>
    <w:rsid w:val="00573889"/>
    <w:rPr>
      <w:szCs w:val="24"/>
    </w:rPr>
  </w:style>
  <w:style w:type="character" w:styleId="a9">
    <w:name w:val="Hyperlink"/>
    <w:basedOn w:val="a0"/>
    <w:uiPriority w:val="99"/>
    <w:unhideWhenUsed/>
    <w:rsid w:val="0006448C"/>
    <w:rPr>
      <w:rFonts w:ascii="Times New Roman" w:eastAsia="Times New Roman" w:hAnsi="Times New Roman" w:cs="Times New Roman"/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448C"/>
    <w:rPr>
      <w:rFonts w:ascii="Times New Roman" w:eastAsia="Times New Roman" w:hAnsi="Times New Roman" w:cs="Times New Roman"/>
      <w:color w:val="605E5C"/>
      <w:shd w:val="clear" w:color="auto" w:fill="E1DFDD"/>
    </w:rPr>
  </w:style>
  <w:style w:type="table" w:styleId="aa">
    <w:name w:val="Table Grid"/>
    <w:basedOn w:val="a1"/>
    <w:uiPriority w:val="39"/>
    <w:rsid w:val="003A2F8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link w:val="ac"/>
    <w:uiPriority w:val="99"/>
    <w:semiHidden/>
    <w:unhideWhenUsed/>
    <w:pPr>
      <w:spacing w:after="0" w:line="200" w:lineRule="auto"/>
    </w:pPr>
    <w:rPr>
      <w:sz w:val="18"/>
      <w:szCs w:val="18"/>
    </w:rPr>
  </w:style>
  <w:style w:type="character" w:customStyle="1" w:styleId="ac">
    <w:name w:val="Текст сноски Знак"/>
    <w:basedOn w:val="a0"/>
    <w:link w:val="ab"/>
    <w:uiPriority w:val="99"/>
    <w:semiHidden/>
    <w:rsid w:val="003A2F87"/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</w:style>
  <w:style w:type="character" w:styleId="ad">
    <w:name w:val="footnote reference"/>
    <w:uiPriority w:val="99"/>
    <w:unhideWhenUsed/>
    <w:rPr>
      <w:rFonts w:ascii="Times New Roman" w:eastAsia="Times New Roman" w:hAnsi="Times New Roman" w:cs="Times New Roman"/>
      <w:vertAlign w:val="superscript"/>
    </w:rPr>
  </w:style>
  <w:style w:type="character" w:styleId="ae">
    <w:name w:val="FollowedHyperlink"/>
    <w:basedOn w:val="a0"/>
    <w:uiPriority w:val="99"/>
    <w:semiHidden/>
    <w:unhideWhenUsed/>
    <w:rsid w:val="00774B39"/>
    <w:rPr>
      <w:rFonts w:ascii="Times New Roman" w:eastAsia="Times New Roman" w:hAnsi="Times New Roman"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www.fedsfm.ru/documents/rfm/5846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mumcfm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mumcfm.ru/partners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A5585-DD2C-4530-8E19-356377D4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3729</Words>
  <Characters>21260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m.karavaeva</dc:creator>
  <cp:lastModifiedBy>RePack by Diakov</cp:lastModifiedBy>
  <cp:revision>2</cp:revision>
  <cp:lastPrinted>2026-08-11T11:18:00Z</cp:lastPrinted>
  <dcterms:created xsi:type="dcterms:W3CDTF">2026-08-16T13:25:00Z</dcterms:created>
  <dcterms:modified xsi:type="dcterms:W3CDTF">2026-08-16T13:25:00Z</dcterms:modified>
</cp:coreProperties>
</file>